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BFC0D02"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973ABE">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60C3854"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973ABE">
        <w:rPr>
          <w:rFonts w:ascii="Times New Roman" w:hAnsi="Times New Roman"/>
          <w:b/>
          <w:sz w:val="24"/>
          <w:szCs w:val="24"/>
        </w:rPr>
        <w:t>2</w:t>
      </w:r>
      <w:r w:rsidR="00DC4586">
        <w:rPr>
          <w:rFonts w:ascii="Times New Roman" w:hAnsi="Times New Roman"/>
          <w:b/>
          <w:sz w:val="24"/>
          <w:szCs w:val="24"/>
        </w:rPr>
        <w:t>9</w:t>
      </w:r>
      <w:r w:rsidR="00457164">
        <w:rPr>
          <w:rFonts w:ascii="Times New Roman" w:hAnsi="Times New Roman"/>
          <w:b/>
          <w:sz w:val="24"/>
          <w:szCs w:val="24"/>
        </w:rPr>
        <w:t xml:space="preserve"> </w:t>
      </w:r>
      <w:r w:rsidR="00C0125D">
        <w:rPr>
          <w:rFonts w:ascii="Times New Roman" w:hAnsi="Times New Roman"/>
          <w:b/>
          <w:sz w:val="24"/>
          <w:szCs w:val="24"/>
        </w:rPr>
        <w:t>otto</w:t>
      </w:r>
      <w:r w:rsidR="00457164">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6A214FE7" w:rsidR="00052EFF" w:rsidRPr="00652A56" w:rsidRDefault="00652A56" w:rsidP="00FE148C">
      <w:pPr>
        <w:spacing w:before="240"/>
        <w:rPr>
          <w:rFonts w:ascii="Times New Roman" w:hAnsi="Times New Roman"/>
          <w:i/>
          <w:sz w:val="24"/>
        </w:rPr>
      </w:pPr>
      <w:r w:rsidRPr="00652A56">
        <w:rPr>
          <w:rFonts w:ascii="Times New Roman" w:hAnsi="Times New Roman"/>
          <w:i/>
          <w:sz w:val="24"/>
        </w:rPr>
        <w:t>Es 22,20-</w:t>
      </w:r>
      <w:proofErr w:type="gramStart"/>
      <w:r w:rsidRPr="00652A56">
        <w:rPr>
          <w:rFonts w:ascii="Times New Roman" w:hAnsi="Times New Roman"/>
          <w:i/>
          <w:sz w:val="24"/>
        </w:rPr>
        <w:t>26;  Sal</w:t>
      </w:r>
      <w:proofErr w:type="gramEnd"/>
      <w:r w:rsidRPr="00652A56">
        <w:rPr>
          <w:rFonts w:ascii="Times New Roman" w:hAnsi="Times New Roman"/>
          <w:i/>
          <w:sz w:val="24"/>
        </w:rPr>
        <w:t xml:space="preserve"> 17 (18);  1Ts 1,5c-10;  Mt 22,34-40</w:t>
      </w:r>
    </w:p>
    <w:p w14:paraId="0185D4ED" w14:textId="77777777" w:rsidR="008623EA" w:rsidRPr="00973ABE" w:rsidRDefault="008623EA" w:rsidP="008623EA">
      <w:pPr>
        <w:rPr>
          <w:rFonts w:ascii="Times New Roman" w:hAnsi="Times New Roman"/>
          <w:sz w:val="24"/>
          <w:szCs w:val="24"/>
          <w:lang w:val="en-US"/>
        </w:rPr>
      </w:pPr>
      <w:r w:rsidRPr="00973ABE">
        <w:rPr>
          <w:rFonts w:ascii="Times New Roman" w:hAnsi="Times New Roman"/>
          <w:sz w:val="24"/>
          <w:szCs w:val="24"/>
          <w:lang w:val="en-US"/>
        </w:rPr>
        <w:t>____________________________________</w:t>
      </w:r>
      <w:r w:rsidR="007B33C6" w:rsidRPr="00973ABE">
        <w:rPr>
          <w:rFonts w:ascii="Times New Roman" w:hAnsi="Times New Roman"/>
          <w:sz w:val="24"/>
          <w:szCs w:val="24"/>
          <w:lang w:val="en-US"/>
        </w:rPr>
        <w:t>__</w:t>
      </w:r>
      <w:r w:rsidRPr="00973ABE">
        <w:rPr>
          <w:rFonts w:ascii="Times New Roman" w:hAnsi="Times New Roman"/>
          <w:sz w:val="24"/>
          <w:szCs w:val="24"/>
          <w:lang w:val="en-US"/>
        </w:rPr>
        <w:t>_____________</w:t>
      </w:r>
    </w:p>
    <w:p w14:paraId="31BC1AF7" w14:textId="77777777" w:rsidR="00D921EB" w:rsidRPr="00973ABE" w:rsidRDefault="00D921EB" w:rsidP="00D921EB">
      <w:pPr>
        <w:ind w:firstLine="709"/>
        <w:rPr>
          <w:rFonts w:ascii="Times New Roman" w:eastAsia="Times New Roman" w:hAnsi="Times New Roman"/>
          <w:sz w:val="24"/>
          <w:szCs w:val="24"/>
          <w:lang w:val="en-US" w:eastAsia="it-IT"/>
        </w:rPr>
      </w:pPr>
    </w:p>
    <w:p w14:paraId="72830A48" w14:textId="7B0AFA75" w:rsidR="00DC4586" w:rsidRPr="00DC4586" w:rsidRDefault="00DC4586" w:rsidP="00DC4586">
      <w:pPr>
        <w:spacing w:before="120"/>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I</w:t>
      </w:r>
      <w:r w:rsidRPr="00DC4586">
        <w:rPr>
          <w:rFonts w:ascii="Times New Roman" w:eastAsia="Times New Roman" w:hAnsi="Times New Roman"/>
          <w:sz w:val="24"/>
          <w:szCs w:val="24"/>
          <w:lang w:eastAsia="it-IT"/>
        </w:rPr>
        <w:t>l canto al vangelo (</w:t>
      </w:r>
      <w:proofErr w:type="spellStart"/>
      <w:r w:rsidRPr="00DC4586">
        <w:rPr>
          <w:rFonts w:ascii="Times New Roman" w:eastAsia="Times New Roman" w:hAnsi="Times New Roman"/>
          <w:sz w:val="24"/>
          <w:szCs w:val="24"/>
          <w:lang w:eastAsia="it-IT"/>
        </w:rPr>
        <w:t>Gv</w:t>
      </w:r>
      <w:proofErr w:type="spellEnd"/>
      <w:r w:rsidRPr="00DC4586">
        <w:rPr>
          <w:rFonts w:ascii="Times New Roman" w:eastAsia="Times New Roman" w:hAnsi="Times New Roman"/>
          <w:sz w:val="24"/>
          <w:szCs w:val="24"/>
          <w:lang w:eastAsia="it-IT"/>
        </w:rPr>
        <w:t xml:space="preserve"> 14,23: “</w:t>
      </w:r>
      <w:r w:rsidRPr="00652A56">
        <w:rPr>
          <w:rFonts w:ascii="Times New Roman" w:eastAsia="Times New Roman" w:hAnsi="Times New Roman"/>
          <w:i/>
          <w:iCs/>
          <w:sz w:val="24"/>
          <w:szCs w:val="24"/>
          <w:lang w:eastAsia="it-IT"/>
        </w:rPr>
        <w:t>Se uno mi ama, osserverà la mia parola e il Padre mio lo amerà e noi verremo a lui</w:t>
      </w:r>
      <w:r w:rsidRPr="00DC4586">
        <w:rPr>
          <w:rFonts w:ascii="Times New Roman" w:eastAsia="Times New Roman" w:hAnsi="Times New Roman"/>
          <w:sz w:val="24"/>
          <w:szCs w:val="24"/>
          <w:lang w:eastAsia="it-IT"/>
        </w:rPr>
        <w:t>”) è la finestra di luce che fa intravedere la portata della risposta di Gesù al dottore della legge.</w:t>
      </w:r>
    </w:p>
    <w:p w14:paraId="463E23A6" w14:textId="4F0385B1" w:rsidR="00DC4586" w:rsidRPr="00DC4586" w:rsidRDefault="00DC4586" w:rsidP="00DC4586">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 xml:space="preserve">Sebbene fosse usuale tra gli scribi del tempo la domanda circa la determinazione del comandamento più grande tra i tanti precetti, negativi e positivi, della Legge, mai nessuno prima di Gesù e neanche dopo, ha mai collegato insieme i due passi scritturistici che Gesù cita esplicitamente: </w:t>
      </w:r>
      <w:proofErr w:type="spellStart"/>
      <w:r w:rsidRPr="00DC4586">
        <w:rPr>
          <w:rFonts w:ascii="Times New Roman" w:eastAsia="Times New Roman" w:hAnsi="Times New Roman"/>
          <w:sz w:val="24"/>
          <w:szCs w:val="24"/>
          <w:lang w:eastAsia="it-IT"/>
        </w:rPr>
        <w:t>Dt</w:t>
      </w:r>
      <w:proofErr w:type="spellEnd"/>
      <w:r w:rsidRPr="00DC4586">
        <w:rPr>
          <w:rFonts w:ascii="Times New Roman" w:eastAsia="Times New Roman" w:hAnsi="Times New Roman"/>
          <w:sz w:val="24"/>
          <w:szCs w:val="24"/>
          <w:lang w:eastAsia="it-IT"/>
        </w:rPr>
        <w:t xml:space="preserve"> 6,4-5: “</w:t>
      </w:r>
      <w:r w:rsidRPr="00652A56">
        <w:rPr>
          <w:rFonts w:ascii="Times New Roman" w:eastAsia="Times New Roman" w:hAnsi="Times New Roman"/>
          <w:i/>
          <w:iCs/>
          <w:sz w:val="24"/>
          <w:szCs w:val="24"/>
          <w:lang w:eastAsia="it-IT"/>
        </w:rPr>
        <w:t>Ascolta, Israele: il Signore è il nostro Dio, unico è il Signore. Tu amerai il Signore, tuo Dio, con tutto il cuore, con tutta l’anima e con tutte le forze</w:t>
      </w:r>
      <w:r w:rsidRPr="00DC4586">
        <w:rPr>
          <w:rFonts w:ascii="Times New Roman" w:eastAsia="Times New Roman" w:hAnsi="Times New Roman"/>
          <w:sz w:val="24"/>
          <w:szCs w:val="24"/>
          <w:lang w:eastAsia="it-IT"/>
        </w:rPr>
        <w:t xml:space="preserve">” e </w:t>
      </w:r>
      <w:proofErr w:type="spellStart"/>
      <w:r w:rsidRPr="00DC4586">
        <w:rPr>
          <w:rFonts w:ascii="Times New Roman" w:eastAsia="Times New Roman" w:hAnsi="Times New Roman"/>
          <w:sz w:val="24"/>
          <w:szCs w:val="24"/>
          <w:lang w:eastAsia="it-IT"/>
        </w:rPr>
        <w:t>Lv</w:t>
      </w:r>
      <w:proofErr w:type="spellEnd"/>
      <w:r w:rsidRPr="00DC4586">
        <w:rPr>
          <w:rFonts w:ascii="Times New Roman" w:eastAsia="Times New Roman" w:hAnsi="Times New Roman"/>
          <w:sz w:val="24"/>
          <w:szCs w:val="24"/>
          <w:lang w:eastAsia="it-IT"/>
        </w:rPr>
        <w:t xml:space="preserve"> 19,18: “</w:t>
      </w:r>
      <w:r w:rsidRPr="00652A56">
        <w:rPr>
          <w:rFonts w:ascii="Times New Roman" w:eastAsia="Times New Roman" w:hAnsi="Times New Roman"/>
          <w:i/>
          <w:iCs/>
          <w:sz w:val="24"/>
          <w:szCs w:val="24"/>
          <w:lang w:eastAsia="it-IT"/>
        </w:rPr>
        <w:t>Non ti vendicherai e non serberai rancore contro i figli del tuo popolo, ma amerai il tuo prossimo come te stesso. Io sono il Signore</w:t>
      </w:r>
      <w:r w:rsidRPr="00DC4586">
        <w:rPr>
          <w:rFonts w:ascii="Times New Roman" w:eastAsia="Times New Roman" w:hAnsi="Times New Roman"/>
          <w:sz w:val="24"/>
          <w:szCs w:val="24"/>
          <w:lang w:eastAsia="it-IT"/>
        </w:rPr>
        <w:t>” (cfr. anche i passi paralleli, nel contesto più cordiale di Mc 12,28-34 e Lc 10,25-28). Gesù li cita stabilendoli come il primo e il secondo comandamento, capaci di riassumere e di fondare tutti gli altri. Ma in cosa risiede la novità della risposta di Gesù? La prima novità sta nel raccordare i due comandamenti, dichiarando che il secondo è simile al primo ed estendendone la portata a tutti gli uomini, al di là dell’appartenenza al popolo d’Israele. L’altra novità consiste nell’uscire dallo schema di riferimento usuale per le Scritture con il porre i Profeti sullo stesso piano della Legge, con l’allusione all’unità delle Scritture che in lui trova ormai la sua chiave di lettura.</w:t>
      </w:r>
    </w:p>
    <w:p w14:paraId="05F6BA12" w14:textId="26D24C2E" w:rsidR="00DC4586" w:rsidRPr="00DC4586" w:rsidRDefault="00DC4586" w:rsidP="00DC4586">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La prima lettura, tratta dalla sezione dell’Esodo che riporta il codice dell’alleanza (Es 20,22-23,19), sottolinea la concretezza dell’amore del prossimo (allora inteso per il correligionario e non per l’uomo in generale), secondo la visione che il libro dei Proverbi testimonierà: “</w:t>
      </w:r>
      <w:r w:rsidRPr="00652A56">
        <w:rPr>
          <w:rFonts w:ascii="Times New Roman" w:eastAsia="Times New Roman" w:hAnsi="Times New Roman"/>
          <w:i/>
          <w:iCs/>
          <w:sz w:val="24"/>
          <w:szCs w:val="24"/>
          <w:lang w:eastAsia="it-IT"/>
        </w:rPr>
        <w:t>Chi opprime il povero [debole], offende il suo creatore [colui che l’ha fatto], chi ha pietà del misero lo onora</w:t>
      </w:r>
      <w:r w:rsidRPr="00DC4586">
        <w:rPr>
          <w:rFonts w:ascii="Times New Roman" w:eastAsia="Times New Roman" w:hAnsi="Times New Roman"/>
          <w:sz w:val="24"/>
          <w:szCs w:val="24"/>
          <w:lang w:eastAsia="it-IT"/>
        </w:rPr>
        <w:t>” (Pr 14,31). Nel linguaggio dell’alleanza, il significato di amare/amore non riguarda la dimensione emotiva dei sentimenti, ma la volontà e la pratica del bene, come del resto anche Gesù riprenderà.</w:t>
      </w:r>
    </w:p>
    <w:p w14:paraId="55381E99" w14:textId="3A12942B" w:rsidR="00DC4586" w:rsidRPr="00DC4586" w:rsidRDefault="00DC4586" w:rsidP="00DC4586">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D’altro canto, la luce, che il canto al vangelo getta sulla risposta di Gesù, fa intravedere una dimensione ancora più potente nella novità portata da Gesù. Il comandamento allude alla possibile rivelazione del volto di Dio al nostro cuore. Non è la pratica a produrre la rivelazione, ma l’amore che presiede alla pratica e che alla pratica conduce. Perché?</w:t>
      </w:r>
    </w:p>
    <w:p w14:paraId="2873A670" w14:textId="43CA119D" w:rsidR="00DC4586" w:rsidRPr="00DC4586" w:rsidRDefault="00DC4586" w:rsidP="00DC4586">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 xml:space="preserve">La frase di </w:t>
      </w:r>
      <w:proofErr w:type="spellStart"/>
      <w:r w:rsidRPr="00DC4586">
        <w:rPr>
          <w:rFonts w:ascii="Times New Roman" w:eastAsia="Times New Roman" w:hAnsi="Times New Roman"/>
          <w:sz w:val="24"/>
          <w:szCs w:val="24"/>
          <w:lang w:eastAsia="it-IT"/>
        </w:rPr>
        <w:t>Gv</w:t>
      </w:r>
      <w:proofErr w:type="spellEnd"/>
      <w:r w:rsidRPr="00DC4586">
        <w:rPr>
          <w:rFonts w:ascii="Times New Roman" w:eastAsia="Times New Roman" w:hAnsi="Times New Roman"/>
          <w:sz w:val="24"/>
          <w:szCs w:val="24"/>
          <w:lang w:eastAsia="it-IT"/>
        </w:rPr>
        <w:t xml:space="preserve"> 14,23 è la risposta di Gesù alla domanda dell’apostolo Giuda: “</w:t>
      </w:r>
      <w:r w:rsidRPr="00652A56">
        <w:rPr>
          <w:rFonts w:ascii="Times New Roman" w:eastAsia="Times New Roman" w:hAnsi="Times New Roman"/>
          <w:i/>
          <w:iCs/>
          <w:sz w:val="24"/>
          <w:szCs w:val="24"/>
          <w:lang w:eastAsia="it-IT"/>
        </w:rPr>
        <w:t>Signore, come è accaduto che devi manifestarti a noi, e non al mondo?</w:t>
      </w:r>
      <w:r w:rsidRPr="00DC4586">
        <w:rPr>
          <w:rFonts w:ascii="Times New Roman" w:eastAsia="Times New Roman" w:hAnsi="Times New Roman"/>
          <w:sz w:val="24"/>
          <w:szCs w:val="24"/>
          <w:lang w:eastAsia="it-IT"/>
        </w:rPr>
        <w:t xml:space="preserve">”. Una manifestazione che procede da un amore è ravvisabile da chi non partecipa a questo amore? Come suggerisce l’antica colletta della messa di oggi: “Dio onnipotente ed eterno, accresci in noi la fede, la speranza e la carità, e perché possiamo ottenere ciò che prometti, fa’ che amiamo ciò che comandi”. Quando il ‘comandamento </w:t>
      </w:r>
      <w:r w:rsidRPr="00DC4586">
        <w:rPr>
          <w:rFonts w:ascii="Times New Roman" w:eastAsia="Times New Roman" w:hAnsi="Times New Roman"/>
          <w:sz w:val="24"/>
          <w:szCs w:val="24"/>
          <w:lang w:eastAsia="it-IT"/>
        </w:rPr>
        <w:lastRenderedPageBreak/>
        <w:t xml:space="preserve">grande’ è l’unica parola che il cuore trattiene, quando tutto viene vissuto in rapporto a quello e tutto a quello riconduce, allora avviene secondo la promessa di Gesù: se mi ami, metti in pratica la mia parola e il tuo cuore conoscerà il segreto che a lui è riservato, </w:t>
      </w:r>
      <w:proofErr w:type="gramStart"/>
      <w:r w:rsidRPr="00DC4586">
        <w:rPr>
          <w:rFonts w:ascii="Times New Roman" w:eastAsia="Times New Roman" w:hAnsi="Times New Roman"/>
          <w:sz w:val="24"/>
          <w:szCs w:val="24"/>
          <w:lang w:eastAsia="it-IT"/>
        </w:rPr>
        <w:t>cioè</w:t>
      </w:r>
      <w:proofErr w:type="gramEnd"/>
      <w:r w:rsidRPr="00DC4586">
        <w:rPr>
          <w:rFonts w:ascii="Times New Roman" w:eastAsia="Times New Roman" w:hAnsi="Times New Roman"/>
          <w:sz w:val="24"/>
          <w:szCs w:val="24"/>
          <w:lang w:eastAsia="it-IT"/>
        </w:rPr>
        <w:t xml:space="preserve"> vivrai della comunione con il tuo Dio e saprai quanto è grande il suo amore per tutti, amore che costituisce il senso di tutti i comandamenti. La pratica dei comandamenti è l’espressione di questo amore nel tempo e nello spazio e niente e nessuno ci può sottrarre questo amore. È evidente che questo solo in Gesù si compie assolutamente, ma la sua promessa è che la stessa cosa varrà per i discepoli, se stanno in lui.</w:t>
      </w:r>
    </w:p>
    <w:p w14:paraId="54A7A231" w14:textId="14497C12" w:rsidR="00DC4586" w:rsidRPr="00DC4586" w:rsidRDefault="00DC4586" w:rsidP="00DC4586">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 xml:space="preserve">Potremmo riassumere il senso dei due comandamenti, ama Dio e ama il prossimo, in questo modo: il mondo possa scoprire l’amore del Padre e così vivere la dimensione della fraternità nella sua radicale luminosità. Il senso dell’amore al prossimo sta tutto nel fatto di far ‘sapere al </w:t>
      </w:r>
      <w:proofErr w:type="spellStart"/>
      <w:r w:rsidRPr="00DC4586">
        <w:rPr>
          <w:rFonts w:ascii="Times New Roman" w:eastAsia="Times New Roman" w:hAnsi="Times New Roman"/>
          <w:sz w:val="24"/>
          <w:szCs w:val="24"/>
          <w:lang w:eastAsia="it-IT"/>
        </w:rPr>
        <w:t>mondo’</w:t>
      </w:r>
      <w:proofErr w:type="spellEnd"/>
      <w:r w:rsidRPr="00DC4586">
        <w:rPr>
          <w:rFonts w:ascii="Times New Roman" w:eastAsia="Times New Roman" w:hAnsi="Times New Roman"/>
          <w:sz w:val="24"/>
          <w:szCs w:val="24"/>
          <w:lang w:eastAsia="it-IT"/>
        </w:rPr>
        <w:t xml:space="preserve"> che l’amore del Padre è per lui. Per questo, se il primo comandamento esprime la radice di un’umanità che ha scoperto l’amore del Padre, il secondo ne segnala l’orizzonte di tensione, perché l’amore del Padre è per il mondo. Lo scopo della pratica dei comandamenti non è in funzione della mia perfezione, ma dello splendore dell’amore del Padre che a tutti è rivolto e di cui posso ammirare l’accondiscendenza per noi.</w:t>
      </w:r>
    </w:p>
    <w:p w14:paraId="08752A34" w14:textId="557C1549" w:rsidR="00DC4586" w:rsidRPr="00DC4586" w:rsidRDefault="00DC4586" w:rsidP="00DC4586">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In questa prospettiva risulta illuminante proprio la lettura del brano dell’Esodo perché, delle norme del Codice dell’alleanza, viene accentuata la pratica del bene rispetto alla cura dei deboli. La vedova, l’orfano e il forestiero sono le categorie di persone essenzialmente ‘deboli’ perché senza protezione. Proclamare allora nel salmo responsoriale: “Ti amo, Signore, mia forza” significa alludere alla forza tipica di Dio che è quella della ‘indulgenza, mitezza, pazienza…’. Chi calpesta il debole calpesta l’amore di Dio che sta con gli ultimi; impedisce a Dio di essere conosciuto in questo mondo. Chi calpesta il debole non conosce Dio.</w:t>
      </w:r>
    </w:p>
    <w:p w14:paraId="75D92C79" w14:textId="425BC407" w:rsidR="00DC4586" w:rsidRPr="00DC4586" w:rsidRDefault="00DC4586" w:rsidP="00DC4586">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Il senso delle parole evangeliche di oggi lo spiega stupendamente s. Francesco di Assisi nel</w:t>
      </w:r>
      <w:r>
        <w:rPr>
          <w:rFonts w:ascii="Times New Roman" w:eastAsia="Times New Roman" w:hAnsi="Times New Roman"/>
          <w:sz w:val="24"/>
          <w:szCs w:val="24"/>
          <w:lang w:eastAsia="it-IT"/>
        </w:rPr>
        <w:t xml:space="preserve"> </w:t>
      </w:r>
      <w:r w:rsidRPr="00DC4586">
        <w:rPr>
          <w:rFonts w:ascii="Times New Roman" w:eastAsia="Times New Roman" w:hAnsi="Times New Roman"/>
          <w:sz w:val="24"/>
          <w:szCs w:val="24"/>
          <w:lang w:eastAsia="it-IT"/>
        </w:rPr>
        <w:t>suo commento al Padre Nostro: “</w:t>
      </w:r>
      <w:r w:rsidRPr="00652A56">
        <w:rPr>
          <w:rFonts w:ascii="Times New Roman" w:eastAsia="Times New Roman" w:hAnsi="Times New Roman"/>
          <w:i/>
          <w:iCs/>
          <w:sz w:val="24"/>
          <w:szCs w:val="24"/>
          <w:lang w:eastAsia="it-IT"/>
        </w:rPr>
        <w:t>Sia fatta la tua volontà come in cielo così in terra: affinché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possiamo amare i nostri prossimi come noi stessi, trascinando tutti con ogni nostro potere al tuo amore, godendo dei beni altrui come dei nostri e nei mali soffrendo insieme con loro e non recando nessuna offesa a nessuno</w:t>
      </w:r>
      <w:r w:rsidRPr="00DC4586">
        <w:rPr>
          <w:rFonts w:ascii="Times New Roman" w:eastAsia="Times New Roman" w:hAnsi="Times New Roman"/>
          <w:sz w:val="24"/>
          <w:szCs w:val="24"/>
          <w:lang w:eastAsia="it-IT"/>
        </w:rPr>
        <w:t>” (FF 270).</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B87857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52A56" w:rsidRPr="00652A56">
        <w:rPr>
          <w:rFonts w:ascii="Times New Roman" w:eastAsia="Times New Roman" w:hAnsi="Times New Roman"/>
          <w:b/>
          <w:sz w:val="20"/>
          <w:szCs w:val="20"/>
          <w:lang w:eastAsia="it-IT"/>
        </w:rPr>
        <w:t>Es</w:t>
      </w:r>
      <w:proofErr w:type="gramEnd"/>
      <w:r w:rsidR="00652A56" w:rsidRPr="00652A56">
        <w:rPr>
          <w:rFonts w:ascii="Times New Roman" w:eastAsia="Times New Roman" w:hAnsi="Times New Roman"/>
          <w:b/>
          <w:sz w:val="20"/>
          <w:szCs w:val="20"/>
          <w:lang w:eastAsia="it-IT"/>
        </w:rPr>
        <w:t xml:space="preserve"> 22,20-26</w:t>
      </w:r>
    </w:p>
    <w:p w14:paraId="632912AC" w14:textId="4A5F5E9D" w:rsidR="00C120FA" w:rsidRDefault="00652A56" w:rsidP="00C120FA">
      <w:pPr>
        <w:ind w:firstLine="709"/>
        <w:rPr>
          <w:rFonts w:ascii="Times New Roman" w:eastAsia="Times New Roman" w:hAnsi="Times New Roman"/>
          <w:i/>
          <w:sz w:val="20"/>
          <w:szCs w:val="20"/>
          <w:lang w:eastAsia="it-IT"/>
        </w:rPr>
      </w:pPr>
      <w:r w:rsidRPr="00652A56">
        <w:rPr>
          <w:rFonts w:ascii="Times New Roman" w:eastAsia="Times New Roman" w:hAnsi="Times New Roman"/>
          <w:i/>
          <w:sz w:val="20"/>
          <w:szCs w:val="20"/>
          <w:lang w:eastAsia="it-IT"/>
        </w:rPr>
        <w:t>Dal libro dell'</w:t>
      </w:r>
      <w:proofErr w:type="spellStart"/>
      <w:r w:rsidRPr="00652A56">
        <w:rPr>
          <w:rFonts w:ascii="Times New Roman" w:eastAsia="Times New Roman" w:hAnsi="Times New Roman"/>
          <w:i/>
          <w:sz w:val="20"/>
          <w:szCs w:val="20"/>
          <w:lang w:eastAsia="it-IT"/>
        </w:rPr>
        <w:t>Èsodo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FD87BD2"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Così dice il Signore:</w:t>
      </w:r>
    </w:p>
    <w:p w14:paraId="2F131FDA"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«Non molesterai il forestiero né lo opprimerai, perché voi siete stati forestieri in terra d'Egitto.</w:t>
      </w:r>
    </w:p>
    <w:p w14:paraId="0BB9ABB7"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Non maltratterai la vedova o l'orfano. Se tu lo maltratti, quando invocherà da me l'aiuto, io darò ascolto al suo grido, la mia ira si accenderà e vi farò morire di spada: le vostre mogli saranno vedove e i vostri figli orfani.</w:t>
      </w:r>
    </w:p>
    <w:p w14:paraId="6CFD43D3"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Se tu presti denaro a qualcuno del mio popolo, all'indigente che sta con te, non ti comporterai con lui da usuraio: voi non dovete imporgli alcun interesse.</w:t>
      </w:r>
    </w:p>
    <w:p w14:paraId="150E3D93" w14:textId="4B1FE645" w:rsidR="002D7EF3" w:rsidRPr="002D7EF3"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lastRenderedPageBreak/>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65D45E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652A56">
        <w:rPr>
          <w:rFonts w:ascii="Times New Roman" w:eastAsia="Times New Roman" w:hAnsi="Times New Roman"/>
          <w:b/>
          <w:bCs/>
          <w:sz w:val="20"/>
          <w:szCs w:val="20"/>
          <w:lang w:eastAsia="it-IT"/>
        </w:rPr>
        <w:t>17</w:t>
      </w:r>
      <w:r w:rsidR="00904E20">
        <w:rPr>
          <w:rFonts w:ascii="Times New Roman" w:eastAsia="Times New Roman" w:hAnsi="Times New Roman"/>
          <w:b/>
          <w:bCs/>
          <w:sz w:val="20"/>
          <w:szCs w:val="20"/>
          <w:lang w:eastAsia="it-IT"/>
        </w:rPr>
        <w:t xml:space="preserve"> (</w:t>
      </w:r>
      <w:r w:rsidR="00652A56">
        <w:rPr>
          <w:rFonts w:ascii="Times New Roman" w:eastAsia="Times New Roman" w:hAnsi="Times New Roman"/>
          <w:b/>
          <w:bCs/>
          <w:sz w:val="20"/>
          <w:szCs w:val="20"/>
          <w:lang w:eastAsia="it-IT"/>
        </w:rPr>
        <w:t>18</w:t>
      </w:r>
      <w:r w:rsidR="00904E20">
        <w:rPr>
          <w:rFonts w:ascii="Times New Roman" w:eastAsia="Times New Roman" w:hAnsi="Times New Roman"/>
          <w:b/>
          <w:bCs/>
          <w:sz w:val="20"/>
          <w:szCs w:val="20"/>
          <w:lang w:eastAsia="it-IT"/>
        </w:rPr>
        <w:t>)</w:t>
      </w:r>
    </w:p>
    <w:p w14:paraId="089E1591" w14:textId="6BD380A1" w:rsidR="002D7EF3" w:rsidRPr="00E727EB" w:rsidRDefault="00652A56" w:rsidP="0028520F">
      <w:pPr>
        <w:ind w:firstLine="709"/>
        <w:rPr>
          <w:rFonts w:ascii="Times New Roman" w:eastAsia="Times New Roman" w:hAnsi="Times New Roman"/>
          <w:i/>
          <w:iCs/>
          <w:sz w:val="20"/>
          <w:szCs w:val="20"/>
          <w:lang w:eastAsia="it-IT"/>
        </w:rPr>
      </w:pPr>
      <w:r w:rsidRPr="00652A56">
        <w:rPr>
          <w:rFonts w:ascii="Times New Roman" w:eastAsia="Times New Roman" w:hAnsi="Times New Roman"/>
          <w:i/>
          <w:iCs/>
          <w:sz w:val="20"/>
          <w:szCs w:val="20"/>
          <w:lang w:eastAsia="it-IT"/>
        </w:rPr>
        <w:t>R. Ti amo, Signore, mia forza.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B823EBF"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Ti amo, Signore, mia forza,</w:t>
      </w:r>
    </w:p>
    <w:p w14:paraId="3EADFD81"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Signore, mia roccia,</w:t>
      </w:r>
    </w:p>
    <w:p w14:paraId="33E308B8"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mia fortezza, mio liberatore. R.</w:t>
      </w:r>
    </w:p>
    <w:p w14:paraId="27D23FEE" w14:textId="77777777" w:rsidR="00652A56" w:rsidRPr="00652A56" w:rsidRDefault="00652A56" w:rsidP="00652A56">
      <w:pPr>
        <w:ind w:firstLine="709"/>
        <w:rPr>
          <w:rFonts w:ascii="Times New Roman" w:eastAsia="Times New Roman" w:hAnsi="Times New Roman"/>
          <w:sz w:val="20"/>
          <w:szCs w:val="20"/>
          <w:lang w:eastAsia="it-IT"/>
        </w:rPr>
      </w:pPr>
    </w:p>
    <w:p w14:paraId="47EB5312"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Mio Dio, mia rupe, in cui mi rifugio;</w:t>
      </w:r>
    </w:p>
    <w:p w14:paraId="29DEA990"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mio scudo, mia potente salvezza e mio baluardo.</w:t>
      </w:r>
    </w:p>
    <w:p w14:paraId="5E1BD2DA"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Invoco il Signore, degno di lode,</w:t>
      </w:r>
    </w:p>
    <w:p w14:paraId="6C74D15B"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e sarò salvato dai miei nemici. R.</w:t>
      </w:r>
    </w:p>
    <w:p w14:paraId="589079EE" w14:textId="77777777" w:rsidR="00652A56" w:rsidRPr="00652A56" w:rsidRDefault="00652A56" w:rsidP="00652A56">
      <w:pPr>
        <w:ind w:firstLine="709"/>
        <w:rPr>
          <w:rFonts w:ascii="Times New Roman" w:eastAsia="Times New Roman" w:hAnsi="Times New Roman"/>
          <w:sz w:val="20"/>
          <w:szCs w:val="20"/>
          <w:lang w:eastAsia="it-IT"/>
        </w:rPr>
      </w:pPr>
    </w:p>
    <w:p w14:paraId="39A292A0"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Viva il Signore e benedetta la mia roccia,</w:t>
      </w:r>
    </w:p>
    <w:p w14:paraId="2CDFE4EF"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sia esaltato il Dio della mia salvezza.</w:t>
      </w:r>
    </w:p>
    <w:p w14:paraId="245E7261"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Egli concede al suo re grandi vittorie,</w:t>
      </w:r>
    </w:p>
    <w:p w14:paraId="6603EBE3" w14:textId="5656A6A3" w:rsidR="00B42F24" w:rsidRPr="00B42F24"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si mostra fedele al suo consacrato.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7AE776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652A56" w:rsidRPr="00652A56">
        <w:rPr>
          <w:rFonts w:ascii="Times New Roman" w:eastAsia="Times New Roman" w:hAnsi="Times New Roman"/>
          <w:b/>
          <w:sz w:val="20"/>
          <w:szCs w:val="20"/>
          <w:lang w:eastAsia="it-IT"/>
        </w:rPr>
        <w:t>1</w:t>
      </w:r>
      <w:proofErr w:type="gramEnd"/>
      <w:r w:rsidR="00652A56" w:rsidRPr="00652A56">
        <w:rPr>
          <w:rFonts w:ascii="Times New Roman" w:eastAsia="Times New Roman" w:hAnsi="Times New Roman"/>
          <w:b/>
          <w:sz w:val="20"/>
          <w:szCs w:val="20"/>
          <w:lang w:eastAsia="it-IT"/>
        </w:rPr>
        <w:t>Ts 1,5c-10</w:t>
      </w:r>
    </w:p>
    <w:p w14:paraId="7295D8CD" w14:textId="43CA2551" w:rsidR="00C120FA" w:rsidRPr="00EF771E" w:rsidRDefault="00CE3FF0" w:rsidP="00C120FA">
      <w:pPr>
        <w:spacing w:after="120"/>
        <w:ind w:firstLine="709"/>
        <w:rPr>
          <w:rFonts w:ascii="Times New Roman" w:eastAsia="Times New Roman" w:hAnsi="Times New Roman"/>
          <w:i/>
          <w:sz w:val="20"/>
          <w:szCs w:val="20"/>
          <w:lang w:eastAsia="it-IT"/>
        </w:rPr>
      </w:pPr>
      <w:r w:rsidRPr="00CE3FF0">
        <w:rPr>
          <w:rFonts w:ascii="Times New Roman" w:eastAsia="Times New Roman" w:hAnsi="Times New Roman"/>
          <w:i/>
          <w:sz w:val="20"/>
          <w:szCs w:val="20"/>
          <w:lang w:eastAsia="it-IT"/>
        </w:rPr>
        <w:t xml:space="preserve">Dalla prima lettera di san Paolo apostolo ai </w:t>
      </w:r>
      <w:proofErr w:type="spellStart"/>
      <w:r w:rsidRPr="00CE3FF0">
        <w:rPr>
          <w:rFonts w:ascii="Times New Roman" w:eastAsia="Times New Roman" w:hAnsi="Times New Roman"/>
          <w:i/>
          <w:sz w:val="20"/>
          <w:szCs w:val="20"/>
          <w:lang w:eastAsia="it-IT"/>
        </w:rPr>
        <w:t>Tessalonicési</w:t>
      </w:r>
      <w:proofErr w:type="spellEnd"/>
    </w:p>
    <w:p w14:paraId="19A80476"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Fratelli, ben sapete come ci siamo comportati in mezzo a voi per il vostro bene.</w:t>
      </w:r>
    </w:p>
    <w:p w14:paraId="5DBFF0F1" w14:textId="77777777" w:rsidR="00652A56" w:rsidRPr="00652A56"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 xml:space="preserve">E voi avete seguito il nostro esempio e quello del Signore, avendo accolto la Parola in mezzo a grandi prove, con la gioia dello Spirito Santo, così da diventare modello per tutti i credenti della </w:t>
      </w:r>
      <w:proofErr w:type="spellStart"/>
      <w:r w:rsidRPr="00652A56">
        <w:rPr>
          <w:rFonts w:ascii="Times New Roman" w:eastAsia="Times New Roman" w:hAnsi="Times New Roman"/>
          <w:sz w:val="20"/>
          <w:szCs w:val="20"/>
          <w:lang w:eastAsia="it-IT"/>
        </w:rPr>
        <w:t>Macedònia</w:t>
      </w:r>
      <w:proofErr w:type="spellEnd"/>
      <w:r w:rsidRPr="00652A56">
        <w:rPr>
          <w:rFonts w:ascii="Times New Roman" w:eastAsia="Times New Roman" w:hAnsi="Times New Roman"/>
          <w:sz w:val="20"/>
          <w:szCs w:val="20"/>
          <w:lang w:eastAsia="it-IT"/>
        </w:rPr>
        <w:t xml:space="preserve"> e dell'</w:t>
      </w:r>
      <w:proofErr w:type="spellStart"/>
      <w:r w:rsidRPr="00652A56">
        <w:rPr>
          <w:rFonts w:ascii="Times New Roman" w:eastAsia="Times New Roman" w:hAnsi="Times New Roman"/>
          <w:sz w:val="20"/>
          <w:szCs w:val="20"/>
          <w:lang w:eastAsia="it-IT"/>
        </w:rPr>
        <w:t>Acàia</w:t>
      </w:r>
      <w:proofErr w:type="spellEnd"/>
      <w:r w:rsidRPr="00652A56">
        <w:rPr>
          <w:rFonts w:ascii="Times New Roman" w:eastAsia="Times New Roman" w:hAnsi="Times New Roman"/>
          <w:sz w:val="20"/>
          <w:szCs w:val="20"/>
          <w:lang w:eastAsia="it-IT"/>
        </w:rPr>
        <w:t>.</w:t>
      </w:r>
    </w:p>
    <w:p w14:paraId="278B31BB" w14:textId="77777777" w:rsidR="00652A56" w:rsidRPr="00652A56" w:rsidRDefault="00652A56" w:rsidP="00652A56">
      <w:pPr>
        <w:ind w:firstLine="709"/>
        <w:rPr>
          <w:rFonts w:ascii="Times New Roman" w:eastAsia="Times New Roman" w:hAnsi="Times New Roman"/>
          <w:sz w:val="20"/>
          <w:szCs w:val="20"/>
          <w:lang w:eastAsia="it-IT"/>
        </w:rPr>
      </w:pPr>
      <w:proofErr w:type="gramStart"/>
      <w:r w:rsidRPr="00652A56">
        <w:rPr>
          <w:rFonts w:ascii="Times New Roman" w:eastAsia="Times New Roman" w:hAnsi="Times New Roman"/>
          <w:sz w:val="20"/>
          <w:szCs w:val="20"/>
          <w:lang w:eastAsia="it-IT"/>
        </w:rPr>
        <w:t>Infatti</w:t>
      </w:r>
      <w:proofErr w:type="gramEnd"/>
      <w:r w:rsidRPr="00652A56">
        <w:rPr>
          <w:rFonts w:ascii="Times New Roman" w:eastAsia="Times New Roman" w:hAnsi="Times New Roman"/>
          <w:sz w:val="20"/>
          <w:szCs w:val="20"/>
          <w:lang w:eastAsia="it-IT"/>
        </w:rPr>
        <w:t xml:space="preserve"> per mezzo vostro la parola del Signore risuona non soltanto in </w:t>
      </w:r>
      <w:proofErr w:type="spellStart"/>
      <w:r w:rsidRPr="00652A56">
        <w:rPr>
          <w:rFonts w:ascii="Times New Roman" w:eastAsia="Times New Roman" w:hAnsi="Times New Roman"/>
          <w:sz w:val="20"/>
          <w:szCs w:val="20"/>
          <w:lang w:eastAsia="it-IT"/>
        </w:rPr>
        <w:t>Macedònia</w:t>
      </w:r>
      <w:proofErr w:type="spellEnd"/>
      <w:r w:rsidRPr="00652A56">
        <w:rPr>
          <w:rFonts w:ascii="Times New Roman" w:eastAsia="Times New Roman" w:hAnsi="Times New Roman"/>
          <w:sz w:val="20"/>
          <w:szCs w:val="20"/>
          <w:lang w:eastAsia="it-IT"/>
        </w:rPr>
        <w:t xml:space="preserve"> e in </w:t>
      </w:r>
      <w:proofErr w:type="spellStart"/>
      <w:r w:rsidRPr="00652A56">
        <w:rPr>
          <w:rFonts w:ascii="Times New Roman" w:eastAsia="Times New Roman" w:hAnsi="Times New Roman"/>
          <w:sz w:val="20"/>
          <w:szCs w:val="20"/>
          <w:lang w:eastAsia="it-IT"/>
        </w:rPr>
        <w:t>Acàia</w:t>
      </w:r>
      <w:proofErr w:type="spellEnd"/>
      <w:r w:rsidRPr="00652A56">
        <w:rPr>
          <w:rFonts w:ascii="Times New Roman" w:eastAsia="Times New Roman" w:hAnsi="Times New Roman"/>
          <w:sz w:val="20"/>
          <w:szCs w:val="20"/>
          <w:lang w:eastAsia="it-IT"/>
        </w:rPr>
        <w:t>, ma la vostra fede in Dio si è diffusa dappertutto, tanto che non abbiamo bisogno di parlarne.</w:t>
      </w:r>
    </w:p>
    <w:p w14:paraId="79AB1EB0" w14:textId="21FFA728" w:rsidR="00C120FA" w:rsidRDefault="00652A56" w:rsidP="00652A56">
      <w:pPr>
        <w:ind w:firstLine="709"/>
        <w:rPr>
          <w:rFonts w:ascii="Times New Roman" w:eastAsia="Times New Roman" w:hAnsi="Times New Roman"/>
          <w:sz w:val="20"/>
          <w:szCs w:val="20"/>
          <w:lang w:eastAsia="it-IT"/>
        </w:rPr>
      </w:pPr>
      <w:r w:rsidRPr="00652A56">
        <w:rPr>
          <w:rFonts w:ascii="Times New Roman" w:eastAsia="Times New Roman" w:hAnsi="Times New Roman"/>
          <w:sz w:val="20"/>
          <w:szCs w:val="20"/>
          <w:lang w:eastAsia="it-IT"/>
        </w:rPr>
        <w:t xml:space="preserve">Sono </w:t>
      </w:r>
      <w:proofErr w:type="gramStart"/>
      <w:r w:rsidRPr="00652A56">
        <w:rPr>
          <w:rFonts w:ascii="Times New Roman" w:eastAsia="Times New Roman" w:hAnsi="Times New Roman"/>
          <w:sz w:val="20"/>
          <w:szCs w:val="20"/>
          <w:lang w:eastAsia="it-IT"/>
        </w:rPr>
        <w:t>essi infatti</w:t>
      </w:r>
      <w:proofErr w:type="gramEnd"/>
      <w:r w:rsidRPr="00652A56">
        <w:rPr>
          <w:rFonts w:ascii="Times New Roman" w:eastAsia="Times New Roman" w:hAnsi="Times New Roman"/>
          <w:sz w:val="20"/>
          <w:szCs w:val="20"/>
          <w:lang w:eastAsia="it-IT"/>
        </w:rPr>
        <w:t xml:space="preserve"> a raccontare come noi siamo venuti in mezzo a voi e come vi siete convertiti dagli idoli a Dio, per servire il Dio vivo e vero e attendere dai cieli il suo Figlio, che egli ha risuscitato dai morti, Gesù, il quale ci libera dall'ira che viene.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13C2A1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8D3F0B">
        <w:rPr>
          <w:rFonts w:ascii="Times New Roman" w:eastAsia="Times New Roman" w:hAnsi="Times New Roman"/>
          <w:b/>
          <w:sz w:val="20"/>
          <w:szCs w:val="20"/>
          <w:lang w:eastAsia="it-IT"/>
        </w:rPr>
        <w:t>2</w:t>
      </w:r>
      <w:r w:rsidR="004E346C" w:rsidRPr="004E346C">
        <w:rPr>
          <w:rFonts w:ascii="Times New Roman" w:eastAsia="Times New Roman" w:hAnsi="Times New Roman"/>
          <w:b/>
          <w:sz w:val="20"/>
          <w:szCs w:val="20"/>
          <w:lang w:eastAsia="it-IT"/>
        </w:rPr>
        <w:t>,</w:t>
      </w:r>
      <w:r w:rsidR="00652A56">
        <w:rPr>
          <w:rFonts w:ascii="Times New Roman" w:eastAsia="Times New Roman" w:hAnsi="Times New Roman"/>
          <w:b/>
          <w:sz w:val="20"/>
          <w:szCs w:val="20"/>
          <w:lang w:eastAsia="it-IT"/>
        </w:rPr>
        <w:t>34</w:t>
      </w:r>
      <w:r w:rsidR="000E5BEE">
        <w:rPr>
          <w:rFonts w:ascii="Times New Roman" w:eastAsia="Times New Roman" w:hAnsi="Times New Roman"/>
          <w:b/>
          <w:sz w:val="20"/>
          <w:szCs w:val="20"/>
          <w:lang w:eastAsia="it-IT"/>
        </w:rPr>
        <w:t>-</w:t>
      </w:r>
      <w:r w:rsidR="00652A56">
        <w:rPr>
          <w:rFonts w:ascii="Times New Roman" w:eastAsia="Times New Roman" w:hAnsi="Times New Roman"/>
          <w:b/>
          <w:sz w:val="20"/>
          <w:szCs w:val="20"/>
          <w:lang w:eastAsia="it-IT"/>
        </w:rPr>
        <w:t>40</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1949741E" w14:textId="0B9D37DC" w:rsidR="00E46EE5" w:rsidRDefault="004E3909" w:rsidP="004E3909">
      <w:pPr>
        <w:ind w:firstLine="709"/>
        <w:rPr>
          <w:rFonts w:ascii="Times New Roman" w:eastAsia="Times New Roman" w:hAnsi="Times New Roman"/>
          <w:sz w:val="20"/>
          <w:szCs w:val="20"/>
          <w:lang w:eastAsia="it-IT"/>
        </w:rPr>
      </w:pPr>
      <w:r w:rsidRPr="004E3909">
        <w:rPr>
          <w:rFonts w:ascii="Times New Roman" w:eastAsia="Times New Roman" w:hAnsi="Times New Roman"/>
          <w:sz w:val="20"/>
          <w:szCs w:val="20"/>
          <w:lang w:eastAsia="it-IT"/>
        </w:rPr>
        <w:t xml:space="preserve">In quel tempo, i farisei, avendo udito che Gesù aveva chiuso la bocca ai </w:t>
      </w:r>
      <w:proofErr w:type="spellStart"/>
      <w:r w:rsidRPr="004E3909">
        <w:rPr>
          <w:rFonts w:ascii="Times New Roman" w:eastAsia="Times New Roman" w:hAnsi="Times New Roman"/>
          <w:sz w:val="20"/>
          <w:szCs w:val="20"/>
          <w:lang w:eastAsia="it-IT"/>
        </w:rPr>
        <w:t>sadducèi</w:t>
      </w:r>
      <w:proofErr w:type="spellEnd"/>
      <w:r w:rsidRPr="004E3909">
        <w:rPr>
          <w:rFonts w:ascii="Times New Roman" w:eastAsia="Times New Roman" w:hAnsi="Times New Roman"/>
          <w:sz w:val="20"/>
          <w:szCs w:val="20"/>
          <w:lang w:eastAsia="it-IT"/>
        </w:rPr>
        <w:t>, si riunirono insieme e uno di loro, un dottore della Legge, lo interrogò per metterlo alla prova: «Maestro, nella Legge, qual è il grande comandamento?».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A5C8" w14:textId="77777777" w:rsidR="003E4F10" w:rsidRDefault="003E4F10" w:rsidP="00FD7629">
      <w:pPr>
        <w:spacing w:line="240" w:lineRule="auto"/>
      </w:pPr>
      <w:r>
        <w:separator/>
      </w:r>
    </w:p>
  </w:endnote>
  <w:endnote w:type="continuationSeparator" w:id="0">
    <w:p w14:paraId="0C3E4D60" w14:textId="77777777" w:rsidR="003E4F10" w:rsidRDefault="003E4F1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1F973E3" w:rsidR="004827B5" w:rsidRDefault="00652A5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76A7D">
      <w:rPr>
        <w:noProof/>
        <w:sz w:val="18"/>
        <w:szCs w:val="18"/>
      </w:rPr>
      <w:t>30domenica-29ottobre2023.docx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C94E" w14:textId="77777777" w:rsidR="003E4F10" w:rsidRDefault="003E4F10" w:rsidP="00FD7629">
      <w:pPr>
        <w:spacing w:line="240" w:lineRule="auto"/>
      </w:pPr>
      <w:r>
        <w:separator/>
      </w:r>
    </w:p>
  </w:footnote>
  <w:footnote w:type="continuationSeparator" w:id="0">
    <w:p w14:paraId="20CFB4CC" w14:textId="77777777" w:rsidR="003E4F10" w:rsidRDefault="003E4F1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4F1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09"/>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A56"/>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9C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C4586"/>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6A7D"/>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1324</Words>
  <Characters>7553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2023-10-27T18:12:00Z</cp:lastPrinted>
  <dcterms:created xsi:type="dcterms:W3CDTF">2023-10-27T18:03:00Z</dcterms:created>
  <dcterms:modified xsi:type="dcterms:W3CDTF">2023-10-27T18:12:00Z</dcterms:modified>
</cp:coreProperties>
</file>