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6F640E9B" w:rsidR="00812843" w:rsidRDefault="00CC7442" w:rsidP="00812843">
      <w:pPr>
        <w:rPr>
          <w:rFonts w:ascii="Times New Roman" w:hAnsi="Times New Roman"/>
          <w:b/>
          <w:i/>
          <w:sz w:val="24"/>
          <w:szCs w:val="24"/>
        </w:rPr>
      </w:pPr>
      <w:bookmarkStart w:id="0"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1ECB5AE8"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CC7442">
        <w:rPr>
          <w:rFonts w:ascii="Times New Roman" w:hAnsi="Times New Roman"/>
          <w:b/>
          <w:i/>
          <w:sz w:val="24"/>
          <w:szCs w:val="24"/>
        </w:rPr>
        <w:t>A</w:t>
      </w:r>
      <w:r>
        <w:rPr>
          <w:rFonts w:ascii="Times New Roman" w:hAnsi="Times New Roman"/>
          <w:b/>
          <w:i/>
          <w:sz w:val="24"/>
          <w:szCs w:val="24"/>
        </w:rPr>
        <w:t xml:space="preserve"> (20</w:t>
      </w:r>
      <w:r w:rsidR="00451796">
        <w:rPr>
          <w:rFonts w:ascii="Times New Roman" w:hAnsi="Times New Roman"/>
          <w:b/>
          <w:i/>
          <w:sz w:val="24"/>
          <w:szCs w:val="24"/>
        </w:rPr>
        <w:t>2</w:t>
      </w:r>
      <w:r w:rsidR="00CC7442">
        <w:rPr>
          <w:rFonts w:ascii="Times New Roman" w:hAnsi="Times New Roman"/>
          <w:b/>
          <w:i/>
          <w:sz w:val="24"/>
          <w:szCs w:val="24"/>
        </w:rPr>
        <w:t>2</w:t>
      </w:r>
      <w:r>
        <w:rPr>
          <w:rFonts w:ascii="Times New Roman" w:hAnsi="Times New Roman"/>
          <w:b/>
          <w:i/>
          <w:sz w:val="24"/>
          <w:szCs w:val="24"/>
        </w:rPr>
        <w:t>-202</w:t>
      </w:r>
      <w:r w:rsidR="00CC7442">
        <w:rPr>
          <w:rFonts w:ascii="Times New Roman" w:hAnsi="Times New Roman"/>
          <w:b/>
          <w:i/>
          <w:sz w:val="24"/>
          <w:szCs w:val="24"/>
        </w:rPr>
        <w:t>3</w:t>
      </w:r>
      <w:r>
        <w:rPr>
          <w:rFonts w:ascii="Times New Roman" w:hAnsi="Times New Roman"/>
          <w:b/>
          <w:i/>
          <w:sz w:val="24"/>
          <w:szCs w:val="24"/>
        </w:rPr>
        <w:t>)</w:t>
      </w:r>
    </w:p>
    <w:p w14:paraId="2467DB4F" w14:textId="77777777" w:rsidR="00812843" w:rsidRPr="005738F3" w:rsidRDefault="00812843" w:rsidP="00812843">
      <w:pPr>
        <w:spacing w:before="240"/>
        <w:jc w:val="center"/>
        <w:rPr>
          <w:rFonts w:ascii="Times New Roman" w:hAnsi="Times New Roman"/>
          <w:b/>
          <w:sz w:val="24"/>
          <w:szCs w:val="24"/>
        </w:rPr>
      </w:pPr>
      <w:r>
        <w:rPr>
          <w:rFonts w:ascii="Times New Roman" w:hAnsi="Times New Roman"/>
          <w:b/>
          <w:sz w:val="24"/>
          <w:szCs w:val="24"/>
        </w:rPr>
        <w:t>Tempo di Avvento</w:t>
      </w:r>
    </w:p>
    <w:p w14:paraId="3F552145" w14:textId="77777777" w:rsidR="00812843" w:rsidRPr="0080359D" w:rsidRDefault="00812843" w:rsidP="00812843">
      <w:pPr>
        <w:jc w:val="center"/>
        <w:rPr>
          <w:rFonts w:ascii="Times New Roman" w:hAnsi="Times New Roman"/>
          <w:sz w:val="24"/>
          <w:szCs w:val="24"/>
        </w:rPr>
      </w:pPr>
    </w:p>
    <w:p w14:paraId="3FEA170D" w14:textId="4DE3BCDB" w:rsidR="00812843" w:rsidRPr="0080359D" w:rsidRDefault="003A43D8" w:rsidP="00812843">
      <w:pPr>
        <w:jc w:val="center"/>
        <w:rPr>
          <w:rFonts w:ascii="Times New Roman" w:hAnsi="Times New Roman"/>
          <w:b/>
          <w:sz w:val="32"/>
          <w:szCs w:val="32"/>
        </w:rPr>
      </w:pPr>
      <w:r>
        <w:rPr>
          <w:rFonts w:ascii="Times New Roman" w:hAnsi="Times New Roman"/>
          <w:b/>
          <w:sz w:val="32"/>
          <w:szCs w:val="32"/>
        </w:rPr>
        <w:t>I</w:t>
      </w:r>
      <w:r w:rsidR="00812843">
        <w:rPr>
          <w:rFonts w:ascii="Times New Roman" w:hAnsi="Times New Roman"/>
          <w:b/>
          <w:sz w:val="32"/>
          <w:szCs w:val="32"/>
        </w:rPr>
        <w:t xml:space="preserve">I </w:t>
      </w:r>
      <w:proofErr w:type="gramStart"/>
      <w:r w:rsidR="00812843">
        <w:rPr>
          <w:rFonts w:ascii="Times New Roman" w:hAnsi="Times New Roman"/>
          <w:b/>
          <w:sz w:val="32"/>
          <w:szCs w:val="32"/>
        </w:rPr>
        <w:t>Domenica</w:t>
      </w:r>
      <w:proofErr w:type="gramEnd"/>
    </w:p>
    <w:p w14:paraId="26F837AC" w14:textId="2E93C22B" w:rsidR="00E55D18" w:rsidRPr="00955275" w:rsidRDefault="00812843" w:rsidP="00812843">
      <w:pPr>
        <w:jc w:val="center"/>
        <w:rPr>
          <w:rFonts w:ascii="Times New Roman" w:hAnsi="Times New Roman"/>
          <w:b/>
          <w:sz w:val="24"/>
          <w:szCs w:val="24"/>
        </w:rPr>
      </w:pPr>
      <w:r w:rsidRPr="0080359D">
        <w:rPr>
          <w:rFonts w:ascii="Times New Roman" w:hAnsi="Times New Roman"/>
          <w:b/>
          <w:sz w:val="24"/>
          <w:szCs w:val="24"/>
        </w:rPr>
        <w:t>(</w:t>
      </w:r>
      <w:r w:rsidR="003A43D8">
        <w:rPr>
          <w:rFonts w:ascii="Times New Roman" w:hAnsi="Times New Roman"/>
          <w:b/>
          <w:sz w:val="24"/>
          <w:szCs w:val="24"/>
        </w:rPr>
        <w:t>4 dicembre</w:t>
      </w:r>
      <w:r>
        <w:rPr>
          <w:rFonts w:ascii="Times New Roman" w:hAnsi="Times New Roman"/>
          <w:b/>
          <w:sz w:val="24"/>
          <w:szCs w:val="24"/>
        </w:rPr>
        <w:t xml:space="preserve"> </w:t>
      </w:r>
      <w:r w:rsidRPr="0080359D">
        <w:rPr>
          <w:rFonts w:ascii="Times New Roman" w:hAnsi="Times New Roman"/>
          <w:b/>
          <w:sz w:val="24"/>
          <w:szCs w:val="24"/>
        </w:rPr>
        <w:t>20</w:t>
      </w:r>
      <w:r w:rsidR="00451796">
        <w:rPr>
          <w:rFonts w:ascii="Times New Roman" w:hAnsi="Times New Roman"/>
          <w:b/>
          <w:sz w:val="24"/>
          <w:szCs w:val="24"/>
        </w:rPr>
        <w:t>2</w:t>
      </w:r>
      <w:r w:rsidR="00CC7442">
        <w:rPr>
          <w:rFonts w:ascii="Times New Roman" w:hAnsi="Times New Roman"/>
          <w:b/>
          <w:sz w:val="24"/>
          <w:szCs w:val="24"/>
        </w:rPr>
        <w:t>2</w:t>
      </w:r>
      <w:r w:rsidR="00382889" w:rsidRPr="0080359D">
        <w:rPr>
          <w:rFonts w:ascii="Times New Roman" w:hAnsi="Times New Roman"/>
          <w:b/>
          <w:sz w:val="24"/>
          <w:szCs w:val="24"/>
        </w:rPr>
        <w:t>)</w:t>
      </w:r>
    </w:p>
    <w:p w14:paraId="1B7C836D" w14:textId="77777777" w:rsidR="008623EA" w:rsidRPr="00C14450" w:rsidRDefault="008623EA" w:rsidP="008623EA">
      <w:pPr>
        <w:rPr>
          <w:rFonts w:ascii="Times New Roman" w:hAnsi="Times New Roman"/>
          <w:sz w:val="24"/>
          <w:szCs w:val="24"/>
        </w:rPr>
      </w:pPr>
      <w:r w:rsidRPr="00C14450">
        <w:rPr>
          <w:rFonts w:ascii="Times New Roman" w:hAnsi="Times New Roman"/>
          <w:sz w:val="24"/>
          <w:szCs w:val="24"/>
        </w:rPr>
        <w:t>________________________________</w:t>
      </w:r>
      <w:r w:rsidR="007B33C6">
        <w:rPr>
          <w:rFonts w:ascii="Times New Roman" w:hAnsi="Times New Roman"/>
          <w:sz w:val="24"/>
          <w:szCs w:val="24"/>
        </w:rPr>
        <w:t>__</w:t>
      </w:r>
      <w:r w:rsidRPr="00C14450">
        <w:rPr>
          <w:rFonts w:ascii="Times New Roman" w:hAnsi="Times New Roman"/>
          <w:sz w:val="24"/>
          <w:szCs w:val="24"/>
        </w:rPr>
        <w:t>_________________</w:t>
      </w:r>
    </w:p>
    <w:p w14:paraId="12CA9A15" w14:textId="649BB77A" w:rsidR="00052EFF" w:rsidRPr="003A43D8" w:rsidRDefault="003A43D8" w:rsidP="00FE148C">
      <w:pPr>
        <w:spacing w:before="240"/>
        <w:rPr>
          <w:rFonts w:ascii="Times New Roman" w:hAnsi="Times New Roman"/>
          <w:i/>
          <w:sz w:val="24"/>
        </w:rPr>
      </w:pPr>
      <w:proofErr w:type="spellStart"/>
      <w:r w:rsidRPr="003A43D8">
        <w:rPr>
          <w:rFonts w:ascii="Times New Roman" w:hAnsi="Times New Roman"/>
          <w:i/>
          <w:sz w:val="24"/>
        </w:rPr>
        <w:t>Is</w:t>
      </w:r>
      <w:proofErr w:type="spellEnd"/>
      <w:r w:rsidRPr="003A43D8">
        <w:rPr>
          <w:rFonts w:ascii="Times New Roman" w:hAnsi="Times New Roman"/>
          <w:i/>
          <w:sz w:val="24"/>
        </w:rPr>
        <w:t xml:space="preserve"> 11,1-</w:t>
      </w:r>
      <w:proofErr w:type="gramStart"/>
      <w:r w:rsidRPr="003A43D8">
        <w:rPr>
          <w:rFonts w:ascii="Times New Roman" w:hAnsi="Times New Roman"/>
          <w:i/>
          <w:sz w:val="24"/>
        </w:rPr>
        <w:t>10;  Sal</w:t>
      </w:r>
      <w:proofErr w:type="gramEnd"/>
      <w:r w:rsidRPr="003A43D8">
        <w:rPr>
          <w:rFonts w:ascii="Times New Roman" w:hAnsi="Times New Roman"/>
          <w:i/>
          <w:sz w:val="24"/>
        </w:rPr>
        <w:t xml:space="preserve"> 71 (72);  </w:t>
      </w:r>
      <w:proofErr w:type="spellStart"/>
      <w:r w:rsidRPr="003A43D8">
        <w:rPr>
          <w:rFonts w:ascii="Times New Roman" w:hAnsi="Times New Roman"/>
          <w:i/>
          <w:sz w:val="24"/>
        </w:rPr>
        <w:t>Rm</w:t>
      </w:r>
      <w:proofErr w:type="spellEnd"/>
      <w:r w:rsidRPr="003A43D8">
        <w:rPr>
          <w:rFonts w:ascii="Times New Roman" w:hAnsi="Times New Roman"/>
          <w:i/>
          <w:sz w:val="24"/>
        </w:rPr>
        <w:t xml:space="preserve"> 15,4-9;  Mt 3,1-12</w:t>
      </w:r>
    </w:p>
    <w:p w14:paraId="0185D4ED" w14:textId="77777777" w:rsidR="008623EA" w:rsidRPr="00DD4B09" w:rsidRDefault="008623EA" w:rsidP="008623EA">
      <w:pPr>
        <w:rPr>
          <w:rFonts w:ascii="Times New Roman" w:hAnsi="Times New Roman"/>
          <w:sz w:val="24"/>
          <w:szCs w:val="24"/>
        </w:rPr>
      </w:pPr>
      <w:r w:rsidRPr="00DD4B09">
        <w:rPr>
          <w:rFonts w:ascii="Times New Roman" w:hAnsi="Times New Roman"/>
          <w:sz w:val="24"/>
          <w:szCs w:val="24"/>
        </w:rPr>
        <w:t>____________________________________</w:t>
      </w:r>
      <w:r w:rsidR="007B33C6">
        <w:rPr>
          <w:rFonts w:ascii="Times New Roman" w:hAnsi="Times New Roman"/>
          <w:sz w:val="24"/>
          <w:szCs w:val="24"/>
        </w:rPr>
        <w:t>__</w:t>
      </w:r>
      <w:r w:rsidRPr="00DD4B09">
        <w:rPr>
          <w:rFonts w:ascii="Times New Roman" w:hAnsi="Times New Roman"/>
          <w:sz w:val="24"/>
          <w:szCs w:val="24"/>
        </w:rPr>
        <w:t>_____________</w:t>
      </w:r>
    </w:p>
    <w:p w14:paraId="096D9F59" w14:textId="77777777" w:rsidR="001B0CD8" w:rsidRPr="00F60AD6" w:rsidRDefault="001B0CD8" w:rsidP="001B0CD8">
      <w:pPr>
        <w:ind w:firstLine="709"/>
        <w:rPr>
          <w:rFonts w:ascii="Times New Roman" w:eastAsia="Times New Roman" w:hAnsi="Times New Roman"/>
          <w:sz w:val="24"/>
          <w:szCs w:val="24"/>
          <w:lang w:eastAsia="it-IT"/>
        </w:rPr>
      </w:pPr>
    </w:p>
    <w:p w14:paraId="411259CF" w14:textId="44DA9D02" w:rsidR="003A43D8" w:rsidRPr="003A43D8" w:rsidRDefault="003A43D8" w:rsidP="003A43D8">
      <w:pPr>
        <w:ind w:firstLine="709"/>
        <w:rPr>
          <w:rFonts w:ascii="Times New Roman" w:eastAsia="Times New Roman" w:hAnsi="Times New Roman"/>
          <w:sz w:val="24"/>
          <w:szCs w:val="24"/>
          <w:lang w:eastAsia="it-IT"/>
        </w:rPr>
      </w:pPr>
      <w:r w:rsidRPr="003A43D8">
        <w:rPr>
          <w:rFonts w:ascii="Times New Roman" w:eastAsia="Times New Roman" w:hAnsi="Times New Roman"/>
          <w:sz w:val="24"/>
          <w:szCs w:val="24"/>
          <w:lang w:eastAsia="it-IT"/>
        </w:rPr>
        <w:t>Lungo tutta la settimana abbiamo pregato: “</w:t>
      </w:r>
      <w:r w:rsidRPr="003A43D8">
        <w:rPr>
          <w:rFonts w:ascii="Times New Roman" w:eastAsia="Times New Roman" w:hAnsi="Times New Roman"/>
          <w:i/>
          <w:iCs/>
          <w:sz w:val="24"/>
          <w:szCs w:val="24"/>
          <w:lang w:eastAsia="it-IT"/>
        </w:rPr>
        <w:t>Mostra la tua potenza e vieni, Signore</w:t>
      </w:r>
      <w:r w:rsidRPr="003A43D8">
        <w:rPr>
          <w:rFonts w:ascii="Times New Roman" w:eastAsia="Times New Roman" w:hAnsi="Times New Roman"/>
          <w:sz w:val="24"/>
          <w:szCs w:val="24"/>
          <w:lang w:eastAsia="it-IT"/>
        </w:rPr>
        <w:t>”. E abbiamo fatto memoria del fatto che nel Figlio il Padre ha rivelato agli uomini la sua gloria. Ora, di che potenza e gloria si tratta? Il profeta Isaia ci ha accompagnato per entrare nella speranza della promessa del Signore: “</w:t>
      </w:r>
      <w:r w:rsidRPr="003A43D8">
        <w:rPr>
          <w:rFonts w:ascii="Times New Roman" w:eastAsia="Times New Roman" w:hAnsi="Times New Roman"/>
          <w:i/>
          <w:iCs/>
          <w:sz w:val="24"/>
          <w:szCs w:val="24"/>
          <w:lang w:eastAsia="it-IT"/>
        </w:rPr>
        <w:t>la gloria del Signore sarà sopra ogni cosa come protezione</w:t>
      </w:r>
      <w:r w:rsidRPr="003A43D8">
        <w:rPr>
          <w:rFonts w:ascii="Times New Roman" w:eastAsia="Times New Roman" w:hAnsi="Times New Roman"/>
          <w:sz w:val="24"/>
          <w:szCs w:val="24"/>
          <w:lang w:eastAsia="it-IT"/>
        </w:rPr>
        <w:t>”; “</w:t>
      </w:r>
      <w:r w:rsidRPr="003A43D8">
        <w:rPr>
          <w:rFonts w:ascii="Times New Roman" w:eastAsia="Times New Roman" w:hAnsi="Times New Roman"/>
          <w:i/>
          <w:iCs/>
          <w:sz w:val="24"/>
          <w:szCs w:val="24"/>
          <w:lang w:eastAsia="it-IT"/>
        </w:rPr>
        <w:t>ecco il nostro Dio; in lui abbiamo sperato perché ci salvasse</w:t>
      </w:r>
      <w:r w:rsidRPr="003A43D8">
        <w:rPr>
          <w:rFonts w:ascii="Times New Roman" w:eastAsia="Times New Roman" w:hAnsi="Times New Roman"/>
          <w:sz w:val="24"/>
          <w:szCs w:val="24"/>
          <w:lang w:eastAsia="it-IT"/>
        </w:rPr>
        <w:t>”; “</w:t>
      </w:r>
      <w:r w:rsidRPr="003A43D8">
        <w:rPr>
          <w:rFonts w:ascii="Times New Roman" w:eastAsia="Times New Roman" w:hAnsi="Times New Roman"/>
          <w:i/>
          <w:iCs/>
          <w:sz w:val="24"/>
          <w:szCs w:val="24"/>
          <w:lang w:eastAsia="it-IT"/>
        </w:rPr>
        <w:t>udranno in quel giorno i sordi le parole del libro; liberati dall’oscurità e dalle tenebre, gli occhi dei ciechi vedranno</w:t>
      </w:r>
      <w:r w:rsidRPr="003A43D8">
        <w:rPr>
          <w:rFonts w:ascii="Times New Roman" w:eastAsia="Times New Roman" w:hAnsi="Times New Roman"/>
          <w:sz w:val="24"/>
          <w:szCs w:val="24"/>
          <w:lang w:eastAsia="it-IT"/>
        </w:rPr>
        <w:t>”; “</w:t>
      </w:r>
      <w:r w:rsidRPr="003A43D8">
        <w:rPr>
          <w:rFonts w:ascii="Times New Roman" w:eastAsia="Times New Roman" w:hAnsi="Times New Roman"/>
          <w:i/>
          <w:iCs/>
          <w:sz w:val="24"/>
          <w:szCs w:val="24"/>
          <w:lang w:eastAsia="it-IT"/>
        </w:rPr>
        <w:t>a un tuo grido di supplica il Signore ti farà grazia; appena udrà, ti darà risposta</w:t>
      </w:r>
      <w:r w:rsidRPr="003A43D8">
        <w:rPr>
          <w:rFonts w:ascii="Times New Roman" w:eastAsia="Times New Roman" w:hAnsi="Times New Roman"/>
          <w:sz w:val="24"/>
          <w:szCs w:val="24"/>
          <w:lang w:eastAsia="it-IT"/>
        </w:rPr>
        <w:t>”. Sono le esortazioni risuonate lungo tutta la settimana. Per quale contesto, per quale visione?</w:t>
      </w:r>
    </w:p>
    <w:p w14:paraId="780C3ED3" w14:textId="11C63FD4" w:rsidR="003A43D8" w:rsidRPr="003A43D8" w:rsidRDefault="003A43D8" w:rsidP="003A43D8">
      <w:pPr>
        <w:ind w:firstLine="709"/>
        <w:rPr>
          <w:rFonts w:ascii="Times New Roman" w:eastAsia="Times New Roman" w:hAnsi="Times New Roman"/>
          <w:sz w:val="24"/>
          <w:szCs w:val="24"/>
          <w:lang w:eastAsia="it-IT"/>
        </w:rPr>
      </w:pPr>
      <w:r w:rsidRPr="003A43D8">
        <w:rPr>
          <w:rFonts w:ascii="Times New Roman" w:eastAsia="Times New Roman" w:hAnsi="Times New Roman"/>
          <w:sz w:val="24"/>
          <w:szCs w:val="24"/>
          <w:lang w:eastAsia="it-IT"/>
        </w:rPr>
        <w:t>Il brano profetico odierno la prospetta così: “</w:t>
      </w:r>
      <w:r w:rsidRPr="003A43D8">
        <w:rPr>
          <w:rFonts w:ascii="Times New Roman" w:eastAsia="Times New Roman" w:hAnsi="Times New Roman"/>
          <w:i/>
          <w:iCs/>
          <w:sz w:val="24"/>
          <w:szCs w:val="24"/>
          <w:lang w:eastAsia="it-IT"/>
        </w:rPr>
        <w:t>la conoscenza del Signore riempirà la terra come le acque ricoprono il mare</w:t>
      </w:r>
      <w:r w:rsidRPr="003A43D8">
        <w:rPr>
          <w:rFonts w:ascii="Times New Roman" w:eastAsia="Times New Roman" w:hAnsi="Times New Roman"/>
          <w:sz w:val="24"/>
          <w:szCs w:val="24"/>
          <w:lang w:eastAsia="it-IT"/>
        </w:rPr>
        <w:t>”. E per questo tutto sarà in armonia, non ci saranno più opposizioni e violenze, né ingiustizie e oppressioni. Ma a quale condizione? Ce lo ricorda il Battista che apostrofa i farisei accorsi per farsi battezzare (più avanti nel vangelo Gesù rimprovererà i farisei di non aver creduto alla predicazione di Giovanni Battista e di essere rimasti alla finestra, senza farsi coinvolgere e pentirsi): “</w:t>
      </w:r>
      <w:proofErr w:type="gramStart"/>
      <w:r w:rsidRPr="003A43D8">
        <w:rPr>
          <w:rFonts w:ascii="Times New Roman" w:eastAsia="Times New Roman" w:hAnsi="Times New Roman"/>
          <w:i/>
          <w:iCs/>
          <w:sz w:val="24"/>
          <w:szCs w:val="24"/>
          <w:lang w:eastAsia="it-IT"/>
        </w:rPr>
        <w:t>Fate dunque</w:t>
      </w:r>
      <w:proofErr w:type="gramEnd"/>
      <w:r w:rsidRPr="003A43D8">
        <w:rPr>
          <w:rFonts w:ascii="Times New Roman" w:eastAsia="Times New Roman" w:hAnsi="Times New Roman"/>
          <w:i/>
          <w:iCs/>
          <w:sz w:val="24"/>
          <w:szCs w:val="24"/>
          <w:lang w:eastAsia="it-IT"/>
        </w:rPr>
        <w:t xml:space="preserve"> un frutto degno della conversione</w:t>
      </w:r>
      <w:r w:rsidRPr="003A43D8">
        <w:rPr>
          <w:rFonts w:ascii="Times New Roman" w:eastAsia="Times New Roman" w:hAnsi="Times New Roman"/>
          <w:sz w:val="24"/>
          <w:szCs w:val="24"/>
          <w:lang w:eastAsia="it-IT"/>
        </w:rPr>
        <w:t>”. Non basterà rivendicare la discendenza da Abramo, non servirà gran che millantare una propria giustizia, non ci si potrà più riparare dietro pratiche esteriori senza che il cuore ne sia toccato: fate un frutto degno della conversione.</w:t>
      </w:r>
    </w:p>
    <w:p w14:paraId="08D322AF" w14:textId="7D8B6348" w:rsidR="003A43D8" w:rsidRPr="003A43D8" w:rsidRDefault="003A43D8" w:rsidP="003A43D8">
      <w:pPr>
        <w:ind w:firstLine="709"/>
        <w:rPr>
          <w:rFonts w:ascii="Times New Roman" w:eastAsia="Times New Roman" w:hAnsi="Times New Roman"/>
          <w:sz w:val="24"/>
          <w:szCs w:val="24"/>
          <w:lang w:eastAsia="it-IT"/>
        </w:rPr>
      </w:pPr>
      <w:r w:rsidRPr="003A43D8">
        <w:rPr>
          <w:rFonts w:ascii="Times New Roman" w:eastAsia="Times New Roman" w:hAnsi="Times New Roman"/>
          <w:sz w:val="24"/>
          <w:szCs w:val="24"/>
          <w:lang w:eastAsia="it-IT"/>
        </w:rPr>
        <w:t xml:space="preserve">E se la fatica o il timore dell’impegno prospettato rende recalcitranti, interviene s. Paolo a ricordare che il Dio della perseveranza è ugualmente il Dio della consolazione. </w:t>
      </w:r>
      <w:r w:rsidRPr="003A43D8">
        <w:rPr>
          <w:rFonts w:ascii="Times New Roman" w:eastAsia="Times New Roman" w:hAnsi="Times New Roman"/>
          <w:i/>
          <w:iCs/>
          <w:sz w:val="24"/>
          <w:szCs w:val="24"/>
          <w:lang w:eastAsia="it-IT"/>
        </w:rPr>
        <w:t>Perseveranza</w:t>
      </w:r>
      <w:r w:rsidRPr="003A43D8">
        <w:rPr>
          <w:rFonts w:ascii="Times New Roman" w:eastAsia="Times New Roman" w:hAnsi="Times New Roman"/>
          <w:sz w:val="24"/>
          <w:szCs w:val="24"/>
          <w:lang w:eastAsia="it-IT"/>
        </w:rPr>
        <w:t xml:space="preserve"> allude ad una generosa pazienza che dura nel tempo e </w:t>
      </w:r>
      <w:r w:rsidRPr="003A43D8">
        <w:rPr>
          <w:rFonts w:ascii="Times New Roman" w:eastAsia="Times New Roman" w:hAnsi="Times New Roman"/>
          <w:i/>
          <w:iCs/>
          <w:sz w:val="24"/>
          <w:szCs w:val="24"/>
          <w:lang w:eastAsia="it-IT"/>
        </w:rPr>
        <w:t>consolazione</w:t>
      </w:r>
      <w:r w:rsidRPr="003A43D8">
        <w:rPr>
          <w:rFonts w:ascii="Times New Roman" w:eastAsia="Times New Roman" w:hAnsi="Times New Roman"/>
          <w:sz w:val="24"/>
          <w:szCs w:val="24"/>
          <w:lang w:eastAsia="it-IT"/>
        </w:rPr>
        <w:t xml:space="preserve"> alla gioia ritrovata che ci dà il senso del cammino, nel ritorno sempre più sincero e autentico all’alleanza col nostro Dio. Io interpreterei così: il Dio della nostra afflizione (l’asprezza e la fatica del cammino) diventi il Dio della nostra consolazione (il compimento e il godimento di una relazione affettuosa).</w:t>
      </w:r>
    </w:p>
    <w:p w14:paraId="26E65B22" w14:textId="4FF46196" w:rsidR="003A43D8" w:rsidRPr="003A43D8" w:rsidRDefault="003A43D8" w:rsidP="003A43D8">
      <w:pPr>
        <w:ind w:firstLine="709"/>
        <w:rPr>
          <w:rFonts w:ascii="Times New Roman" w:eastAsia="Times New Roman" w:hAnsi="Times New Roman"/>
          <w:sz w:val="24"/>
          <w:szCs w:val="24"/>
          <w:lang w:eastAsia="it-IT"/>
        </w:rPr>
      </w:pPr>
      <w:r w:rsidRPr="003A43D8">
        <w:rPr>
          <w:rFonts w:ascii="Times New Roman" w:eastAsia="Times New Roman" w:hAnsi="Times New Roman"/>
          <w:sz w:val="24"/>
          <w:szCs w:val="24"/>
          <w:lang w:eastAsia="it-IT"/>
        </w:rPr>
        <w:t>È il senso delle parole che Pietro rivolge ai fedeli ricordando gli anni del suo ministero di evangelizzatore: “</w:t>
      </w:r>
      <w:r w:rsidRPr="003A43D8">
        <w:rPr>
          <w:rFonts w:ascii="Times New Roman" w:eastAsia="Times New Roman" w:hAnsi="Times New Roman"/>
          <w:i/>
          <w:iCs/>
          <w:sz w:val="24"/>
          <w:szCs w:val="24"/>
          <w:lang w:eastAsia="it-IT"/>
        </w:rPr>
        <w:t>Infatti, vi abbiamo fatto conoscere la potenza e la venuta del Signore nostro Gesù Cristo</w:t>
      </w:r>
      <w:r w:rsidRPr="003A43D8">
        <w:rPr>
          <w:rFonts w:ascii="Times New Roman" w:eastAsia="Times New Roman" w:hAnsi="Times New Roman"/>
          <w:sz w:val="24"/>
          <w:szCs w:val="24"/>
          <w:lang w:eastAsia="it-IT"/>
        </w:rPr>
        <w:t xml:space="preserve"> …” (2Pt 1,16). Credo sia l’unica volta, nelle esortazioni apostoliche, in cui ‘la venuta’ del Cristo è riferita al passato e non al futuro. L’Avvento ci predispone a percepire la potenza di salvezza, cioè la possibilità di vivere la nostra umanità, nello splendore di un cuore purificato, in giustizia-mitezza-pace, che, se, da una parte, esprimono l</w:t>
      </w:r>
      <w:r w:rsidR="00F55AB2">
        <w:rPr>
          <w:rFonts w:ascii="Times New Roman" w:eastAsia="Times New Roman" w:hAnsi="Times New Roman"/>
          <w:sz w:val="24"/>
          <w:szCs w:val="24"/>
          <w:lang w:eastAsia="it-IT"/>
        </w:rPr>
        <w:t>’</w:t>
      </w:r>
      <w:r w:rsidRPr="003A43D8">
        <w:rPr>
          <w:rFonts w:ascii="Times New Roman" w:eastAsia="Times New Roman" w:hAnsi="Times New Roman"/>
          <w:sz w:val="24"/>
          <w:szCs w:val="24"/>
          <w:lang w:eastAsia="it-IT"/>
        </w:rPr>
        <w:t>esperienza dell</w:t>
      </w:r>
      <w:r w:rsidR="00F55AB2">
        <w:rPr>
          <w:rFonts w:ascii="Times New Roman" w:eastAsia="Times New Roman" w:hAnsi="Times New Roman"/>
          <w:sz w:val="24"/>
          <w:szCs w:val="24"/>
          <w:lang w:eastAsia="it-IT"/>
        </w:rPr>
        <w:t>’</w:t>
      </w:r>
      <w:r w:rsidRPr="003A43D8">
        <w:rPr>
          <w:rFonts w:ascii="Times New Roman" w:eastAsia="Times New Roman" w:hAnsi="Times New Roman"/>
          <w:sz w:val="24"/>
          <w:szCs w:val="24"/>
          <w:lang w:eastAsia="it-IT"/>
        </w:rPr>
        <w:t>incontro col Signore, dall</w:t>
      </w:r>
      <w:r w:rsidR="00F55AB2">
        <w:rPr>
          <w:rFonts w:ascii="Times New Roman" w:eastAsia="Times New Roman" w:hAnsi="Times New Roman"/>
          <w:sz w:val="24"/>
          <w:szCs w:val="24"/>
          <w:lang w:eastAsia="it-IT"/>
        </w:rPr>
        <w:t>’</w:t>
      </w:r>
      <w:r w:rsidRPr="003A43D8">
        <w:rPr>
          <w:rFonts w:ascii="Times New Roman" w:eastAsia="Times New Roman" w:hAnsi="Times New Roman"/>
          <w:sz w:val="24"/>
          <w:szCs w:val="24"/>
          <w:lang w:eastAsia="it-IT"/>
        </w:rPr>
        <w:t>altra, strutturano lo spazio interiore per l</w:t>
      </w:r>
      <w:r w:rsidR="00F55AB2">
        <w:rPr>
          <w:rFonts w:ascii="Times New Roman" w:eastAsia="Times New Roman" w:hAnsi="Times New Roman"/>
          <w:sz w:val="24"/>
          <w:szCs w:val="24"/>
          <w:lang w:eastAsia="it-IT"/>
        </w:rPr>
        <w:t>’</w:t>
      </w:r>
      <w:r w:rsidRPr="003A43D8">
        <w:rPr>
          <w:rFonts w:ascii="Times New Roman" w:eastAsia="Times New Roman" w:hAnsi="Times New Roman"/>
          <w:sz w:val="24"/>
          <w:szCs w:val="24"/>
          <w:lang w:eastAsia="it-IT"/>
        </w:rPr>
        <w:t xml:space="preserve">incontro con gli uomini. Come san Paolo prega: </w:t>
      </w:r>
      <w:r>
        <w:rPr>
          <w:rFonts w:ascii="Times New Roman" w:eastAsia="Times New Roman" w:hAnsi="Times New Roman"/>
          <w:sz w:val="24"/>
          <w:szCs w:val="24"/>
          <w:lang w:eastAsia="it-IT"/>
        </w:rPr>
        <w:t>“</w:t>
      </w:r>
      <w:r w:rsidRPr="003A43D8">
        <w:rPr>
          <w:rFonts w:ascii="Times New Roman" w:eastAsia="Times New Roman" w:hAnsi="Times New Roman"/>
          <w:sz w:val="24"/>
          <w:szCs w:val="24"/>
          <w:lang w:eastAsia="it-IT"/>
        </w:rPr>
        <w:t>...</w:t>
      </w:r>
      <w:r w:rsidRPr="003A43D8">
        <w:rPr>
          <w:rFonts w:ascii="Times New Roman" w:eastAsia="Times New Roman" w:hAnsi="Times New Roman"/>
          <w:i/>
          <w:iCs/>
          <w:sz w:val="24"/>
          <w:szCs w:val="24"/>
          <w:lang w:eastAsia="it-IT"/>
        </w:rPr>
        <w:t>vi conceda di avere gli uni verso gli altri gli stessi sentimenti, sull’esempio di Cristo Gesù</w:t>
      </w:r>
      <w:r>
        <w:rPr>
          <w:rFonts w:ascii="Times New Roman" w:eastAsia="Times New Roman" w:hAnsi="Times New Roman"/>
          <w:sz w:val="24"/>
          <w:szCs w:val="24"/>
          <w:lang w:eastAsia="it-IT"/>
        </w:rPr>
        <w:t>”</w:t>
      </w:r>
      <w:r w:rsidRPr="003A43D8">
        <w:rPr>
          <w:rFonts w:ascii="Times New Roman" w:eastAsia="Times New Roman" w:hAnsi="Times New Roman"/>
          <w:sz w:val="24"/>
          <w:szCs w:val="24"/>
          <w:lang w:eastAsia="it-IT"/>
        </w:rPr>
        <w:t>. Si realizza in modo nuovo l’avvertimento dei profeti alla conversione come ritorno incondizionato all’alleanza col nostro Dio. Sarà appunto il dono per l’umanità del Natale di Gesù.</w:t>
      </w:r>
    </w:p>
    <w:p w14:paraId="6E42ECBC" w14:textId="77777777" w:rsidR="003A43D8" w:rsidRPr="003A43D8" w:rsidRDefault="003A43D8" w:rsidP="003A43D8">
      <w:pPr>
        <w:ind w:firstLine="709"/>
        <w:rPr>
          <w:rFonts w:ascii="Times New Roman" w:eastAsia="Times New Roman" w:hAnsi="Times New Roman"/>
          <w:sz w:val="24"/>
          <w:szCs w:val="24"/>
          <w:lang w:eastAsia="it-IT"/>
        </w:rPr>
      </w:pPr>
      <w:r w:rsidRPr="003A43D8">
        <w:rPr>
          <w:rFonts w:ascii="Times New Roman" w:eastAsia="Times New Roman" w:hAnsi="Times New Roman"/>
          <w:sz w:val="24"/>
          <w:szCs w:val="24"/>
          <w:lang w:eastAsia="it-IT"/>
        </w:rPr>
        <w:lastRenderedPageBreak/>
        <w:t>Sostando più direttamente sul brano evangelico si possono notare tre termini carichi di allusioni: deserto, forza, conversione. Il Battista predica nel deserto della Giudea. È lo stesso territorio dove, all’epoca dei Maccabei, la gente che era rimasta fedele al Signore si ritira e dove sono stati rinvenuti i cosiddetti manoscritti del Mar Morto. Narra il libro dei Maccabei: “</w:t>
      </w:r>
      <w:r w:rsidRPr="003A43D8">
        <w:rPr>
          <w:rFonts w:ascii="Times New Roman" w:eastAsia="Times New Roman" w:hAnsi="Times New Roman"/>
          <w:i/>
          <w:iCs/>
          <w:sz w:val="24"/>
          <w:szCs w:val="24"/>
          <w:lang w:eastAsia="it-IT"/>
        </w:rPr>
        <w:t>Allora molti che ricercavano la giustizia e il diritto scesero nel deserto per stabilirvisi</w:t>
      </w:r>
      <w:r w:rsidRPr="003A43D8">
        <w:rPr>
          <w:rFonts w:ascii="Times New Roman" w:eastAsia="Times New Roman" w:hAnsi="Times New Roman"/>
          <w:sz w:val="24"/>
          <w:szCs w:val="24"/>
          <w:lang w:eastAsia="it-IT"/>
        </w:rPr>
        <w:t>” (1Mac 2,29). Viene applicata al Battista la profezia di Isaia che annunciava la liberazione del popolo: “</w:t>
      </w:r>
      <w:r w:rsidRPr="003A43D8">
        <w:rPr>
          <w:rFonts w:ascii="Times New Roman" w:eastAsia="Times New Roman" w:hAnsi="Times New Roman"/>
          <w:i/>
          <w:iCs/>
          <w:sz w:val="24"/>
          <w:szCs w:val="24"/>
          <w:lang w:eastAsia="it-IT"/>
        </w:rPr>
        <w:t>Una voce grida: Nel deserto preparate la via al Signore</w:t>
      </w:r>
      <w:r w:rsidRPr="003A43D8">
        <w:rPr>
          <w:rFonts w:ascii="Times New Roman" w:eastAsia="Times New Roman" w:hAnsi="Times New Roman"/>
          <w:sz w:val="24"/>
          <w:szCs w:val="24"/>
          <w:lang w:eastAsia="it-IT"/>
        </w:rPr>
        <w:t>” (</w:t>
      </w:r>
      <w:proofErr w:type="spellStart"/>
      <w:r w:rsidRPr="003A43D8">
        <w:rPr>
          <w:rFonts w:ascii="Times New Roman" w:eastAsia="Times New Roman" w:hAnsi="Times New Roman"/>
          <w:sz w:val="24"/>
          <w:szCs w:val="24"/>
          <w:lang w:eastAsia="it-IT"/>
        </w:rPr>
        <w:t>Is</w:t>
      </w:r>
      <w:proofErr w:type="spellEnd"/>
      <w:r w:rsidRPr="003A43D8">
        <w:rPr>
          <w:rFonts w:ascii="Times New Roman" w:eastAsia="Times New Roman" w:hAnsi="Times New Roman"/>
          <w:sz w:val="24"/>
          <w:szCs w:val="24"/>
          <w:lang w:eastAsia="it-IT"/>
        </w:rPr>
        <w:t xml:space="preserve"> 40,3).</w:t>
      </w:r>
    </w:p>
    <w:p w14:paraId="1880C9C8" w14:textId="77777777" w:rsidR="003A43D8" w:rsidRPr="003A43D8" w:rsidRDefault="003A43D8" w:rsidP="003A43D8">
      <w:pPr>
        <w:ind w:firstLine="709"/>
        <w:rPr>
          <w:rFonts w:ascii="Times New Roman" w:eastAsia="Times New Roman" w:hAnsi="Times New Roman"/>
          <w:sz w:val="24"/>
          <w:szCs w:val="24"/>
          <w:lang w:eastAsia="it-IT"/>
        </w:rPr>
      </w:pPr>
      <w:r w:rsidRPr="003A43D8">
        <w:rPr>
          <w:rFonts w:ascii="Times New Roman" w:eastAsia="Times New Roman" w:hAnsi="Times New Roman"/>
          <w:sz w:val="24"/>
          <w:szCs w:val="24"/>
          <w:lang w:eastAsia="it-IT"/>
        </w:rPr>
        <w:t>Nel presentare colui che verrà dopo di lui, il Battista lo definisce ‘più forte di me’. Viene applicato al Messia, a Gesù, la qualifica tipica di Dio nell’Antico Testamento: il Forte. Per fare qualche esempio: “</w:t>
      </w:r>
      <w:r w:rsidRPr="003A43D8">
        <w:rPr>
          <w:rFonts w:ascii="Times New Roman" w:eastAsia="Times New Roman" w:hAnsi="Times New Roman"/>
          <w:i/>
          <w:iCs/>
          <w:sz w:val="24"/>
          <w:szCs w:val="24"/>
          <w:lang w:eastAsia="it-IT"/>
        </w:rPr>
        <w:t>Dio grande, forte e terribile</w:t>
      </w:r>
      <w:r w:rsidRPr="003A43D8">
        <w:rPr>
          <w:rFonts w:ascii="Times New Roman" w:eastAsia="Times New Roman" w:hAnsi="Times New Roman"/>
          <w:sz w:val="24"/>
          <w:szCs w:val="24"/>
          <w:lang w:eastAsia="it-IT"/>
        </w:rPr>
        <w:t>” (</w:t>
      </w:r>
      <w:proofErr w:type="spellStart"/>
      <w:r w:rsidRPr="003A43D8">
        <w:rPr>
          <w:rFonts w:ascii="Times New Roman" w:eastAsia="Times New Roman" w:hAnsi="Times New Roman"/>
          <w:sz w:val="24"/>
          <w:szCs w:val="24"/>
          <w:lang w:eastAsia="it-IT"/>
        </w:rPr>
        <w:t>Dt</w:t>
      </w:r>
      <w:proofErr w:type="spellEnd"/>
      <w:r w:rsidRPr="003A43D8">
        <w:rPr>
          <w:rFonts w:ascii="Times New Roman" w:eastAsia="Times New Roman" w:hAnsi="Times New Roman"/>
          <w:sz w:val="24"/>
          <w:szCs w:val="24"/>
          <w:lang w:eastAsia="it-IT"/>
        </w:rPr>
        <w:t xml:space="preserve"> 10,17); “</w:t>
      </w:r>
      <w:r w:rsidRPr="003A43D8">
        <w:rPr>
          <w:rFonts w:ascii="Times New Roman" w:eastAsia="Times New Roman" w:hAnsi="Times New Roman"/>
          <w:i/>
          <w:iCs/>
          <w:sz w:val="24"/>
          <w:szCs w:val="24"/>
          <w:lang w:eastAsia="it-IT"/>
        </w:rPr>
        <w:t>Tornerà il resto, il resto di Giacobbe, al Dio forte</w:t>
      </w:r>
      <w:r w:rsidRPr="003A43D8">
        <w:rPr>
          <w:rFonts w:ascii="Times New Roman" w:eastAsia="Times New Roman" w:hAnsi="Times New Roman"/>
          <w:sz w:val="24"/>
          <w:szCs w:val="24"/>
          <w:lang w:eastAsia="it-IT"/>
        </w:rPr>
        <w:t>” (</w:t>
      </w:r>
      <w:proofErr w:type="spellStart"/>
      <w:r w:rsidRPr="003A43D8">
        <w:rPr>
          <w:rFonts w:ascii="Times New Roman" w:eastAsia="Times New Roman" w:hAnsi="Times New Roman"/>
          <w:sz w:val="24"/>
          <w:szCs w:val="24"/>
          <w:lang w:eastAsia="it-IT"/>
        </w:rPr>
        <w:t>Is</w:t>
      </w:r>
      <w:proofErr w:type="spellEnd"/>
      <w:r w:rsidRPr="003A43D8">
        <w:rPr>
          <w:rFonts w:ascii="Times New Roman" w:eastAsia="Times New Roman" w:hAnsi="Times New Roman"/>
          <w:sz w:val="24"/>
          <w:szCs w:val="24"/>
          <w:lang w:eastAsia="it-IT"/>
        </w:rPr>
        <w:t xml:space="preserve"> 10,21); “</w:t>
      </w:r>
      <w:r w:rsidRPr="003A43D8">
        <w:rPr>
          <w:rFonts w:ascii="Times New Roman" w:eastAsia="Times New Roman" w:hAnsi="Times New Roman"/>
          <w:i/>
          <w:iCs/>
          <w:sz w:val="24"/>
          <w:szCs w:val="24"/>
          <w:lang w:eastAsia="it-IT"/>
        </w:rPr>
        <w:t>Tu sei un Dio grande e forte</w:t>
      </w:r>
      <w:r w:rsidRPr="003A43D8">
        <w:rPr>
          <w:rFonts w:ascii="Times New Roman" w:eastAsia="Times New Roman" w:hAnsi="Times New Roman"/>
          <w:sz w:val="24"/>
          <w:szCs w:val="24"/>
          <w:lang w:eastAsia="it-IT"/>
        </w:rPr>
        <w:t>” (</w:t>
      </w:r>
      <w:proofErr w:type="spellStart"/>
      <w:r w:rsidRPr="003A43D8">
        <w:rPr>
          <w:rFonts w:ascii="Times New Roman" w:eastAsia="Times New Roman" w:hAnsi="Times New Roman"/>
          <w:sz w:val="24"/>
          <w:szCs w:val="24"/>
          <w:lang w:eastAsia="it-IT"/>
        </w:rPr>
        <w:t>Ger</w:t>
      </w:r>
      <w:proofErr w:type="spellEnd"/>
      <w:r w:rsidRPr="003A43D8">
        <w:rPr>
          <w:rFonts w:ascii="Times New Roman" w:eastAsia="Times New Roman" w:hAnsi="Times New Roman"/>
          <w:sz w:val="24"/>
          <w:szCs w:val="24"/>
          <w:lang w:eastAsia="it-IT"/>
        </w:rPr>
        <w:t xml:space="preserve"> 32,18). Ora, dove si manifesterà la forza del Messia? Nel perdono dei peccati, nell’ottenerci il perdono dei peccati e la comunione alla stessa vita di Dio. Quando il profeta Geremia descriverà il compimento della nuova alleanza, non potrà che indicare la stessa cosa: “</w:t>
      </w:r>
      <w:r w:rsidRPr="003A43D8">
        <w:rPr>
          <w:rFonts w:ascii="Times New Roman" w:eastAsia="Times New Roman" w:hAnsi="Times New Roman"/>
          <w:i/>
          <w:iCs/>
          <w:sz w:val="24"/>
          <w:szCs w:val="24"/>
          <w:lang w:eastAsia="it-IT"/>
        </w:rPr>
        <w:t>Allora io sarò il loro Dio ed essi saranno il mio popolo. Non dovranno più istruirsi l’un l’altro, dicendo: “Conoscete il Signore”, perché tutti mi conosceranno, dal più piccolo al più grande – oracolo del Signore –, poiché io perdonerò la loro iniquità e non ricorderò più il loro peccato</w:t>
      </w:r>
      <w:r w:rsidRPr="003A43D8">
        <w:rPr>
          <w:rFonts w:ascii="Times New Roman" w:eastAsia="Times New Roman" w:hAnsi="Times New Roman"/>
          <w:sz w:val="24"/>
          <w:szCs w:val="24"/>
          <w:lang w:eastAsia="it-IT"/>
        </w:rPr>
        <w:t>” (</w:t>
      </w:r>
      <w:proofErr w:type="spellStart"/>
      <w:r w:rsidRPr="003A43D8">
        <w:rPr>
          <w:rFonts w:ascii="Times New Roman" w:eastAsia="Times New Roman" w:hAnsi="Times New Roman"/>
          <w:sz w:val="24"/>
          <w:szCs w:val="24"/>
          <w:lang w:eastAsia="it-IT"/>
        </w:rPr>
        <w:t>Ger</w:t>
      </w:r>
      <w:proofErr w:type="spellEnd"/>
      <w:r w:rsidRPr="003A43D8">
        <w:rPr>
          <w:rFonts w:ascii="Times New Roman" w:eastAsia="Times New Roman" w:hAnsi="Times New Roman"/>
          <w:sz w:val="24"/>
          <w:szCs w:val="24"/>
          <w:lang w:eastAsia="it-IT"/>
        </w:rPr>
        <w:t xml:space="preserve"> 31,33-34). Tutti mi conosceranno, perché tutti potranno accogliere il perdono del Signore e si ritroveranno uniti nella misericordia del Signore che tutti accomuna.</w:t>
      </w:r>
    </w:p>
    <w:p w14:paraId="1FC9BD46" w14:textId="0C809062" w:rsidR="003A43D8" w:rsidRPr="003A43D8" w:rsidRDefault="003A43D8" w:rsidP="003A43D8">
      <w:pPr>
        <w:ind w:firstLine="709"/>
        <w:rPr>
          <w:rFonts w:ascii="Times New Roman" w:eastAsia="Times New Roman" w:hAnsi="Times New Roman"/>
          <w:sz w:val="24"/>
          <w:szCs w:val="24"/>
          <w:lang w:eastAsia="it-IT"/>
        </w:rPr>
      </w:pPr>
      <w:r w:rsidRPr="003A43D8">
        <w:rPr>
          <w:rFonts w:ascii="Times New Roman" w:eastAsia="Times New Roman" w:hAnsi="Times New Roman"/>
          <w:sz w:val="24"/>
          <w:szCs w:val="24"/>
          <w:lang w:eastAsia="it-IT"/>
        </w:rPr>
        <w:t>L’invito, forte, del Battista alla conversione, ha proprio a che fare con la ritrovata possibilità di questa ‘conoscenza’ del Signore. Nel linguaggio dei profeti la conoscenza del Signore segue la distruzione delle false sicurezze, delle illusioni o dei miraggi mondani. La conversione procede dal fatto che il nostro cuore custodisce, anche se come sepolta, la coscienza di un</w:t>
      </w:r>
      <w:r w:rsidR="00F55AB2">
        <w:rPr>
          <w:rFonts w:ascii="Times New Roman" w:eastAsia="Times New Roman" w:hAnsi="Times New Roman"/>
          <w:sz w:val="24"/>
          <w:szCs w:val="24"/>
          <w:lang w:eastAsia="it-IT"/>
        </w:rPr>
        <w:t>’</w:t>
      </w:r>
      <w:r w:rsidRPr="003A43D8">
        <w:rPr>
          <w:rFonts w:ascii="Times New Roman" w:eastAsia="Times New Roman" w:hAnsi="Times New Roman"/>
          <w:sz w:val="24"/>
          <w:szCs w:val="24"/>
          <w:lang w:eastAsia="it-IT"/>
        </w:rPr>
        <w:t>alleanza che gli è stata offerta da Dio e che Lui non si è mai rimangiata, la coscienza di una felicità possibile, forse persa, ma sempre desiderabile e, nella speranza, ancora vivibile. Non è però scontata e per questo la chiesa fa pregare: “Dio grande e misericordioso, prepara con la tua potenza il nostro cuore a incontrare il Cristo che viene”. Fondamentalmente la conversione è un credere ancora possibile per il nostro cuore la felicità promessa da Dio, che in Gesù si fa accessibile e godibile.</w:t>
      </w:r>
    </w:p>
    <w:p w14:paraId="196EE213" w14:textId="77777777" w:rsidR="003A43D8" w:rsidRPr="003A43D8" w:rsidRDefault="003A43D8" w:rsidP="003A43D8">
      <w:pPr>
        <w:ind w:firstLine="709"/>
        <w:rPr>
          <w:rFonts w:ascii="Times New Roman" w:eastAsia="Times New Roman" w:hAnsi="Times New Roman"/>
          <w:sz w:val="24"/>
          <w:szCs w:val="24"/>
          <w:lang w:eastAsia="it-IT"/>
        </w:rPr>
      </w:pPr>
      <w:r w:rsidRPr="003A43D8">
        <w:rPr>
          <w:rFonts w:ascii="Times New Roman" w:eastAsia="Times New Roman" w:hAnsi="Times New Roman"/>
          <w:sz w:val="24"/>
          <w:szCs w:val="24"/>
          <w:lang w:eastAsia="it-IT"/>
        </w:rPr>
        <w:t xml:space="preserve">E la felicità, di cui il cuore custodisce l'anelito, non può provenire che da quella nuova umanità, fatta germogliare da Gesù, in giustizia-mitezza-pace, di cui parla la colletta di oggi: “Dio dei viventi, suscita in noi il desiderio di una vera conversione, perché rinnovati dal tuo Santo Spirito sappiamo attuare in ogni rapporto umano la giustizia, la mitezza e la pace, che l'incarnazione del tuo Verbo ha fatto germogliare sulla nostra terra”. </w:t>
      </w:r>
      <w:r w:rsidRPr="003A43D8">
        <w:rPr>
          <w:rFonts w:ascii="Times New Roman" w:eastAsia="Times New Roman" w:hAnsi="Times New Roman"/>
          <w:i/>
          <w:iCs/>
          <w:sz w:val="24"/>
          <w:szCs w:val="24"/>
          <w:lang w:eastAsia="it-IT"/>
        </w:rPr>
        <w:t>Giustizia</w:t>
      </w:r>
      <w:r w:rsidRPr="003A43D8">
        <w:rPr>
          <w:rFonts w:ascii="Times New Roman" w:eastAsia="Times New Roman" w:hAnsi="Times New Roman"/>
          <w:sz w:val="24"/>
          <w:szCs w:val="24"/>
          <w:lang w:eastAsia="it-IT"/>
        </w:rPr>
        <w:t xml:space="preserve"> nel senso di tornare a sentirci non solo oggetto di amore, ma soggetti degni di amore; </w:t>
      </w:r>
      <w:r w:rsidRPr="003A43D8">
        <w:rPr>
          <w:rFonts w:ascii="Times New Roman" w:eastAsia="Times New Roman" w:hAnsi="Times New Roman"/>
          <w:i/>
          <w:iCs/>
          <w:sz w:val="24"/>
          <w:szCs w:val="24"/>
          <w:lang w:eastAsia="it-IT"/>
        </w:rPr>
        <w:t>mitezza</w:t>
      </w:r>
      <w:r w:rsidRPr="003A43D8">
        <w:rPr>
          <w:rFonts w:ascii="Times New Roman" w:eastAsia="Times New Roman" w:hAnsi="Times New Roman"/>
          <w:sz w:val="24"/>
          <w:szCs w:val="24"/>
          <w:lang w:eastAsia="it-IT"/>
        </w:rPr>
        <w:t xml:space="preserve"> nel senso di non lasciarsi più deviare da nulla rispetto allo scopo da perseguire, che è la fedeltà al bene comunque; </w:t>
      </w:r>
      <w:r w:rsidRPr="003A43D8">
        <w:rPr>
          <w:rFonts w:ascii="Times New Roman" w:eastAsia="Times New Roman" w:hAnsi="Times New Roman"/>
          <w:i/>
          <w:iCs/>
          <w:sz w:val="24"/>
          <w:szCs w:val="24"/>
          <w:lang w:eastAsia="it-IT"/>
        </w:rPr>
        <w:t>pace</w:t>
      </w:r>
      <w:r w:rsidRPr="003A43D8">
        <w:rPr>
          <w:rFonts w:ascii="Times New Roman" w:eastAsia="Times New Roman" w:hAnsi="Times New Roman"/>
          <w:sz w:val="24"/>
          <w:szCs w:val="24"/>
          <w:lang w:eastAsia="it-IT"/>
        </w:rPr>
        <w:t xml:space="preserve"> nel senso di quel regno di Dio giunto a noi, cercato sopra ogni cosa, che ci ricolloca nella giustizia e ci induce alla mitezza.</w:t>
      </w:r>
    </w:p>
    <w:p w14:paraId="41A1EB69" w14:textId="77777777" w:rsidR="001E4C03" w:rsidRPr="00C120FA" w:rsidRDefault="001E4C03" w:rsidP="001E4C03">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47A8F360"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 xml:space="preserve">sono </w:t>
      </w:r>
      <w:r w:rsidR="00B90F2C">
        <w:rPr>
          <w:rFonts w:ascii="Times New Roman" w:eastAsia="Times New Roman" w:hAnsi="Times New Roman"/>
          <w:i/>
          <w:sz w:val="20"/>
          <w:szCs w:val="20"/>
          <w:lang w:eastAsia="it-IT"/>
        </w:rPr>
        <w:t>tratti dal sito della Chiesa Cattolica italiana</w:t>
      </w:r>
      <w:r w:rsidR="00037D17">
        <w:rPr>
          <w:rFonts w:ascii="Times New Roman" w:eastAsia="Times New Roman" w:hAnsi="Times New Roman"/>
          <w:i/>
          <w:sz w:val="20"/>
          <w:szCs w:val="20"/>
          <w:lang w:eastAsia="it-IT"/>
        </w:rPr>
        <w:t>: chiesacattolica.it</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3D8F5C76"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F05569" w:rsidRPr="00F05569">
        <w:rPr>
          <w:rFonts w:ascii="Times New Roman" w:eastAsia="Times New Roman" w:hAnsi="Times New Roman"/>
          <w:b/>
          <w:sz w:val="20"/>
          <w:szCs w:val="20"/>
          <w:lang w:eastAsia="it-IT"/>
        </w:rPr>
        <w:t>Is</w:t>
      </w:r>
      <w:proofErr w:type="spellEnd"/>
      <w:proofErr w:type="gramEnd"/>
      <w:r w:rsidR="00F05569" w:rsidRPr="00F05569">
        <w:rPr>
          <w:rFonts w:ascii="Times New Roman" w:eastAsia="Times New Roman" w:hAnsi="Times New Roman"/>
          <w:b/>
          <w:sz w:val="20"/>
          <w:szCs w:val="20"/>
          <w:lang w:eastAsia="it-IT"/>
        </w:rPr>
        <w:t xml:space="preserve"> 11,1-10</w:t>
      </w:r>
    </w:p>
    <w:p w14:paraId="6686F9C6" w14:textId="65AAB524" w:rsidR="00C120FA" w:rsidRDefault="00F60AD6" w:rsidP="00C120FA">
      <w:pPr>
        <w:ind w:firstLine="709"/>
        <w:rPr>
          <w:rFonts w:ascii="Times New Roman" w:eastAsia="Times New Roman" w:hAnsi="Times New Roman"/>
          <w:i/>
          <w:sz w:val="20"/>
          <w:szCs w:val="20"/>
          <w:lang w:eastAsia="it-IT"/>
        </w:rPr>
      </w:pPr>
      <w:r w:rsidRPr="00F60AD6">
        <w:rPr>
          <w:rFonts w:ascii="Times New Roman" w:eastAsia="Times New Roman" w:hAnsi="Times New Roman"/>
          <w:i/>
          <w:sz w:val="20"/>
          <w:szCs w:val="20"/>
          <w:lang w:eastAsia="it-IT"/>
        </w:rPr>
        <w:t xml:space="preserve">Dal libro del profeta </w:t>
      </w:r>
      <w:proofErr w:type="spellStart"/>
      <w:r w:rsidRPr="00F60AD6">
        <w:rPr>
          <w:rFonts w:ascii="Times New Roman" w:eastAsia="Times New Roman" w:hAnsi="Times New Roman"/>
          <w:i/>
          <w:sz w:val="20"/>
          <w:szCs w:val="20"/>
          <w:lang w:eastAsia="it-IT"/>
        </w:rPr>
        <w:t>Isaìa</w:t>
      </w:r>
      <w:proofErr w:type="spellEnd"/>
    </w:p>
    <w:p w14:paraId="632912AC" w14:textId="77777777" w:rsidR="00C120FA" w:rsidRDefault="00C120FA" w:rsidP="00C120FA">
      <w:pPr>
        <w:ind w:firstLine="709"/>
        <w:rPr>
          <w:rFonts w:ascii="Times New Roman" w:eastAsia="Times New Roman" w:hAnsi="Times New Roman"/>
          <w:i/>
          <w:sz w:val="20"/>
          <w:szCs w:val="20"/>
          <w:lang w:eastAsia="it-IT"/>
        </w:rPr>
      </w:pPr>
    </w:p>
    <w:p w14:paraId="140A6FE7" w14:textId="77777777" w:rsidR="00F05569" w:rsidRPr="00F05569" w:rsidRDefault="00F05569" w:rsidP="00F05569">
      <w:pPr>
        <w:ind w:firstLine="709"/>
        <w:rPr>
          <w:rFonts w:ascii="Times New Roman" w:eastAsia="Times New Roman" w:hAnsi="Times New Roman"/>
          <w:sz w:val="20"/>
          <w:szCs w:val="20"/>
          <w:lang w:eastAsia="it-IT"/>
        </w:rPr>
      </w:pPr>
      <w:r w:rsidRPr="00F05569">
        <w:rPr>
          <w:rFonts w:ascii="Times New Roman" w:eastAsia="Times New Roman" w:hAnsi="Times New Roman"/>
          <w:sz w:val="20"/>
          <w:szCs w:val="20"/>
          <w:lang w:eastAsia="it-IT"/>
        </w:rPr>
        <w:t>In quel giorno,</w:t>
      </w:r>
    </w:p>
    <w:p w14:paraId="6F73A763" w14:textId="77777777" w:rsidR="00F05569" w:rsidRPr="00F05569" w:rsidRDefault="00F05569" w:rsidP="00F05569">
      <w:pPr>
        <w:ind w:firstLine="709"/>
        <w:rPr>
          <w:rFonts w:ascii="Times New Roman" w:eastAsia="Times New Roman" w:hAnsi="Times New Roman"/>
          <w:sz w:val="20"/>
          <w:szCs w:val="20"/>
          <w:lang w:eastAsia="it-IT"/>
        </w:rPr>
      </w:pPr>
      <w:r w:rsidRPr="00F05569">
        <w:rPr>
          <w:rFonts w:ascii="Times New Roman" w:eastAsia="Times New Roman" w:hAnsi="Times New Roman"/>
          <w:sz w:val="20"/>
          <w:szCs w:val="20"/>
          <w:lang w:eastAsia="it-IT"/>
        </w:rPr>
        <w:lastRenderedPageBreak/>
        <w:t xml:space="preserve">un germoglio spunterà dal tronco di </w:t>
      </w:r>
      <w:proofErr w:type="spellStart"/>
      <w:r w:rsidRPr="00F05569">
        <w:rPr>
          <w:rFonts w:ascii="Times New Roman" w:eastAsia="Times New Roman" w:hAnsi="Times New Roman"/>
          <w:sz w:val="20"/>
          <w:szCs w:val="20"/>
          <w:lang w:eastAsia="it-IT"/>
        </w:rPr>
        <w:t>Iesse</w:t>
      </w:r>
      <w:proofErr w:type="spellEnd"/>
      <w:r w:rsidRPr="00F05569">
        <w:rPr>
          <w:rFonts w:ascii="Times New Roman" w:eastAsia="Times New Roman" w:hAnsi="Times New Roman"/>
          <w:sz w:val="20"/>
          <w:szCs w:val="20"/>
          <w:lang w:eastAsia="it-IT"/>
        </w:rPr>
        <w:t>,</w:t>
      </w:r>
    </w:p>
    <w:p w14:paraId="42E98331" w14:textId="77777777" w:rsidR="00F05569" w:rsidRPr="00F05569" w:rsidRDefault="00F05569" w:rsidP="00F05569">
      <w:pPr>
        <w:ind w:firstLine="709"/>
        <w:rPr>
          <w:rFonts w:ascii="Times New Roman" w:eastAsia="Times New Roman" w:hAnsi="Times New Roman"/>
          <w:sz w:val="20"/>
          <w:szCs w:val="20"/>
          <w:lang w:eastAsia="it-IT"/>
        </w:rPr>
      </w:pPr>
      <w:r w:rsidRPr="00F05569">
        <w:rPr>
          <w:rFonts w:ascii="Times New Roman" w:eastAsia="Times New Roman" w:hAnsi="Times New Roman"/>
          <w:sz w:val="20"/>
          <w:szCs w:val="20"/>
          <w:lang w:eastAsia="it-IT"/>
        </w:rPr>
        <w:t>un virgulto germoglierà dalle sue radici.</w:t>
      </w:r>
    </w:p>
    <w:p w14:paraId="135ABCF4" w14:textId="77777777" w:rsidR="00F05569" w:rsidRPr="00F05569" w:rsidRDefault="00F05569" w:rsidP="00F05569">
      <w:pPr>
        <w:ind w:firstLine="709"/>
        <w:rPr>
          <w:rFonts w:ascii="Times New Roman" w:eastAsia="Times New Roman" w:hAnsi="Times New Roman"/>
          <w:sz w:val="20"/>
          <w:szCs w:val="20"/>
          <w:lang w:eastAsia="it-IT"/>
        </w:rPr>
      </w:pPr>
      <w:r w:rsidRPr="00F05569">
        <w:rPr>
          <w:rFonts w:ascii="Times New Roman" w:eastAsia="Times New Roman" w:hAnsi="Times New Roman"/>
          <w:sz w:val="20"/>
          <w:szCs w:val="20"/>
          <w:lang w:eastAsia="it-IT"/>
        </w:rPr>
        <w:t>Su di lui si poserà lo spirito del Signore,</w:t>
      </w:r>
    </w:p>
    <w:p w14:paraId="1B0FA16D" w14:textId="77777777" w:rsidR="00F05569" w:rsidRPr="00F05569" w:rsidRDefault="00F05569" w:rsidP="00F05569">
      <w:pPr>
        <w:ind w:firstLine="709"/>
        <w:rPr>
          <w:rFonts w:ascii="Times New Roman" w:eastAsia="Times New Roman" w:hAnsi="Times New Roman"/>
          <w:sz w:val="20"/>
          <w:szCs w:val="20"/>
          <w:lang w:eastAsia="it-IT"/>
        </w:rPr>
      </w:pPr>
      <w:r w:rsidRPr="00F05569">
        <w:rPr>
          <w:rFonts w:ascii="Times New Roman" w:eastAsia="Times New Roman" w:hAnsi="Times New Roman"/>
          <w:sz w:val="20"/>
          <w:szCs w:val="20"/>
          <w:lang w:eastAsia="it-IT"/>
        </w:rPr>
        <w:t>spirito di sapienza e d'intelligenza,</w:t>
      </w:r>
    </w:p>
    <w:p w14:paraId="41B0A2B2" w14:textId="77777777" w:rsidR="00F05569" w:rsidRPr="00F05569" w:rsidRDefault="00F05569" w:rsidP="00F05569">
      <w:pPr>
        <w:ind w:firstLine="709"/>
        <w:rPr>
          <w:rFonts w:ascii="Times New Roman" w:eastAsia="Times New Roman" w:hAnsi="Times New Roman"/>
          <w:sz w:val="20"/>
          <w:szCs w:val="20"/>
          <w:lang w:eastAsia="it-IT"/>
        </w:rPr>
      </w:pPr>
      <w:r w:rsidRPr="00F05569">
        <w:rPr>
          <w:rFonts w:ascii="Times New Roman" w:eastAsia="Times New Roman" w:hAnsi="Times New Roman"/>
          <w:sz w:val="20"/>
          <w:szCs w:val="20"/>
          <w:lang w:eastAsia="it-IT"/>
        </w:rPr>
        <w:t>spirito di consiglio e di fortezza,</w:t>
      </w:r>
    </w:p>
    <w:p w14:paraId="305E672C" w14:textId="77777777" w:rsidR="00F05569" w:rsidRPr="00F05569" w:rsidRDefault="00F05569" w:rsidP="00F05569">
      <w:pPr>
        <w:ind w:firstLine="709"/>
        <w:rPr>
          <w:rFonts w:ascii="Times New Roman" w:eastAsia="Times New Roman" w:hAnsi="Times New Roman"/>
          <w:sz w:val="20"/>
          <w:szCs w:val="20"/>
          <w:lang w:eastAsia="it-IT"/>
        </w:rPr>
      </w:pPr>
      <w:r w:rsidRPr="00F05569">
        <w:rPr>
          <w:rFonts w:ascii="Times New Roman" w:eastAsia="Times New Roman" w:hAnsi="Times New Roman"/>
          <w:sz w:val="20"/>
          <w:szCs w:val="20"/>
          <w:lang w:eastAsia="it-IT"/>
        </w:rPr>
        <w:t>spirito di conoscenza e di timore del Signore.</w:t>
      </w:r>
    </w:p>
    <w:p w14:paraId="30A8DB07" w14:textId="77777777" w:rsidR="00F05569" w:rsidRPr="00F05569" w:rsidRDefault="00F05569" w:rsidP="00F05569">
      <w:pPr>
        <w:ind w:firstLine="709"/>
        <w:rPr>
          <w:rFonts w:ascii="Times New Roman" w:eastAsia="Times New Roman" w:hAnsi="Times New Roman"/>
          <w:sz w:val="20"/>
          <w:szCs w:val="20"/>
          <w:lang w:eastAsia="it-IT"/>
        </w:rPr>
      </w:pPr>
    </w:p>
    <w:p w14:paraId="58E75F6D" w14:textId="77777777" w:rsidR="00F05569" w:rsidRPr="00F05569" w:rsidRDefault="00F05569" w:rsidP="00F05569">
      <w:pPr>
        <w:ind w:firstLine="709"/>
        <w:rPr>
          <w:rFonts w:ascii="Times New Roman" w:eastAsia="Times New Roman" w:hAnsi="Times New Roman"/>
          <w:sz w:val="20"/>
          <w:szCs w:val="20"/>
          <w:lang w:eastAsia="it-IT"/>
        </w:rPr>
      </w:pPr>
      <w:r w:rsidRPr="00F05569">
        <w:rPr>
          <w:rFonts w:ascii="Times New Roman" w:eastAsia="Times New Roman" w:hAnsi="Times New Roman"/>
          <w:sz w:val="20"/>
          <w:szCs w:val="20"/>
          <w:lang w:eastAsia="it-IT"/>
        </w:rPr>
        <w:t>Si compiacerà del timore del Signore.</w:t>
      </w:r>
    </w:p>
    <w:p w14:paraId="3F44C82B" w14:textId="77777777" w:rsidR="00F05569" w:rsidRPr="00F05569" w:rsidRDefault="00F05569" w:rsidP="00F05569">
      <w:pPr>
        <w:ind w:firstLine="709"/>
        <w:rPr>
          <w:rFonts w:ascii="Times New Roman" w:eastAsia="Times New Roman" w:hAnsi="Times New Roman"/>
          <w:sz w:val="20"/>
          <w:szCs w:val="20"/>
          <w:lang w:eastAsia="it-IT"/>
        </w:rPr>
      </w:pPr>
      <w:r w:rsidRPr="00F05569">
        <w:rPr>
          <w:rFonts w:ascii="Times New Roman" w:eastAsia="Times New Roman" w:hAnsi="Times New Roman"/>
          <w:sz w:val="20"/>
          <w:szCs w:val="20"/>
          <w:lang w:eastAsia="it-IT"/>
        </w:rPr>
        <w:t>Non giudicherà secondo le apparenze</w:t>
      </w:r>
    </w:p>
    <w:p w14:paraId="4CBFDEDB" w14:textId="77777777" w:rsidR="00F05569" w:rsidRPr="00F05569" w:rsidRDefault="00F05569" w:rsidP="00F05569">
      <w:pPr>
        <w:ind w:firstLine="709"/>
        <w:rPr>
          <w:rFonts w:ascii="Times New Roman" w:eastAsia="Times New Roman" w:hAnsi="Times New Roman"/>
          <w:sz w:val="20"/>
          <w:szCs w:val="20"/>
          <w:lang w:eastAsia="it-IT"/>
        </w:rPr>
      </w:pPr>
      <w:r w:rsidRPr="00F05569">
        <w:rPr>
          <w:rFonts w:ascii="Times New Roman" w:eastAsia="Times New Roman" w:hAnsi="Times New Roman"/>
          <w:sz w:val="20"/>
          <w:szCs w:val="20"/>
          <w:lang w:eastAsia="it-IT"/>
        </w:rPr>
        <w:t>e non prenderà decisioni per sentito dire;</w:t>
      </w:r>
    </w:p>
    <w:p w14:paraId="77D54B1A" w14:textId="77777777" w:rsidR="00F05569" w:rsidRPr="00F05569" w:rsidRDefault="00F05569" w:rsidP="00F05569">
      <w:pPr>
        <w:ind w:firstLine="709"/>
        <w:rPr>
          <w:rFonts w:ascii="Times New Roman" w:eastAsia="Times New Roman" w:hAnsi="Times New Roman"/>
          <w:sz w:val="20"/>
          <w:szCs w:val="20"/>
          <w:lang w:eastAsia="it-IT"/>
        </w:rPr>
      </w:pPr>
      <w:r w:rsidRPr="00F05569">
        <w:rPr>
          <w:rFonts w:ascii="Times New Roman" w:eastAsia="Times New Roman" w:hAnsi="Times New Roman"/>
          <w:sz w:val="20"/>
          <w:szCs w:val="20"/>
          <w:lang w:eastAsia="it-IT"/>
        </w:rPr>
        <w:t>ma giudicherà con giustizia i miseri</w:t>
      </w:r>
    </w:p>
    <w:p w14:paraId="4CAF1297" w14:textId="77777777" w:rsidR="00F05569" w:rsidRPr="00F05569" w:rsidRDefault="00F05569" w:rsidP="00F05569">
      <w:pPr>
        <w:ind w:firstLine="709"/>
        <w:rPr>
          <w:rFonts w:ascii="Times New Roman" w:eastAsia="Times New Roman" w:hAnsi="Times New Roman"/>
          <w:sz w:val="20"/>
          <w:szCs w:val="20"/>
          <w:lang w:eastAsia="it-IT"/>
        </w:rPr>
      </w:pPr>
      <w:r w:rsidRPr="00F05569">
        <w:rPr>
          <w:rFonts w:ascii="Times New Roman" w:eastAsia="Times New Roman" w:hAnsi="Times New Roman"/>
          <w:sz w:val="20"/>
          <w:szCs w:val="20"/>
          <w:lang w:eastAsia="it-IT"/>
        </w:rPr>
        <w:t>e prenderà decisioni eque per gli umili della terra.</w:t>
      </w:r>
    </w:p>
    <w:p w14:paraId="7369054B" w14:textId="77777777" w:rsidR="00F05569" w:rsidRPr="00F05569" w:rsidRDefault="00F05569" w:rsidP="00F05569">
      <w:pPr>
        <w:ind w:firstLine="709"/>
        <w:rPr>
          <w:rFonts w:ascii="Times New Roman" w:eastAsia="Times New Roman" w:hAnsi="Times New Roman"/>
          <w:sz w:val="20"/>
          <w:szCs w:val="20"/>
          <w:lang w:eastAsia="it-IT"/>
        </w:rPr>
      </w:pPr>
      <w:r w:rsidRPr="00F05569">
        <w:rPr>
          <w:rFonts w:ascii="Times New Roman" w:eastAsia="Times New Roman" w:hAnsi="Times New Roman"/>
          <w:sz w:val="20"/>
          <w:szCs w:val="20"/>
          <w:lang w:eastAsia="it-IT"/>
        </w:rPr>
        <w:t>Percuoterà il violento con la verga della sua bocca,</w:t>
      </w:r>
    </w:p>
    <w:p w14:paraId="1EFCF14E" w14:textId="77777777" w:rsidR="00F05569" w:rsidRPr="00F05569" w:rsidRDefault="00F05569" w:rsidP="00F05569">
      <w:pPr>
        <w:ind w:firstLine="709"/>
        <w:rPr>
          <w:rFonts w:ascii="Times New Roman" w:eastAsia="Times New Roman" w:hAnsi="Times New Roman"/>
          <w:sz w:val="20"/>
          <w:szCs w:val="20"/>
          <w:lang w:eastAsia="it-IT"/>
        </w:rPr>
      </w:pPr>
      <w:r w:rsidRPr="00F05569">
        <w:rPr>
          <w:rFonts w:ascii="Times New Roman" w:eastAsia="Times New Roman" w:hAnsi="Times New Roman"/>
          <w:sz w:val="20"/>
          <w:szCs w:val="20"/>
          <w:lang w:eastAsia="it-IT"/>
        </w:rPr>
        <w:t>con il soffio delle sue labbra ucciderà l'empio.</w:t>
      </w:r>
    </w:p>
    <w:p w14:paraId="68C1F5E8" w14:textId="77777777" w:rsidR="00F05569" w:rsidRPr="00F05569" w:rsidRDefault="00F05569" w:rsidP="00F05569">
      <w:pPr>
        <w:ind w:firstLine="709"/>
        <w:rPr>
          <w:rFonts w:ascii="Times New Roman" w:eastAsia="Times New Roman" w:hAnsi="Times New Roman"/>
          <w:sz w:val="20"/>
          <w:szCs w:val="20"/>
          <w:lang w:eastAsia="it-IT"/>
        </w:rPr>
      </w:pPr>
      <w:r w:rsidRPr="00F05569">
        <w:rPr>
          <w:rFonts w:ascii="Times New Roman" w:eastAsia="Times New Roman" w:hAnsi="Times New Roman"/>
          <w:sz w:val="20"/>
          <w:szCs w:val="20"/>
          <w:lang w:eastAsia="it-IT"/>
        </w:rPr>
        <w:t>La giustizia sarà fascia dei suoi lombi</w:t>
      </w:r>
    </w:p>
    <w:p w14:paraId="7403A470" w14:textId="77777777" w:rsidR="00F05569" w:rsidRPr="00F05569" w:rsidRDefault="00F05569" w:rsidP="00F05569">
      <w:pPr>
        <w:ind w:firstLine="709"/>
        <w:rPr>
          <w:rFonts w:ascii="Times New Roman" w:eastAsia="Times New Roman" w:hAnsi="Times New Roman"/>
          <w:sz w:val="20"/>
          <w:szCs w:val="20"/>
          <w:lang w:eastAsia="it-IT"/>
        </w:rPr>
      </w:pPr>
      <w:r w:rsidRPr="00F05569">
        <w:rPr>
          <w:rFonts w:ascii="Times New Roman" w:eastAsia="Times New Roman" w:hAnsi="Times New Roman"/>
          <w:sz w:val="20"/>
          <w:szCs w:val="20"/>
          <w:lang w:eastAsia="it-IT"/>
        </w:rPr>
        <w:t>e la fedeltà cintura dei suoi fianchi.</w:t>
      </w:r>
    </w:p>
    <w:p w14:paraId="4AC850C0" w14:textId="77777777" w:rsidR="00F05569" w:rsidRPr="00F05569" w:rsidRDefault="00F05569" w:rsidP="00F05569">
      <w:pPr>
        <w:ind w:firstLine="709"/>
        <w:rPr>
          <w:rFonts w:ascii="Times New Roman" w:eastAsia="Times New Roman" w:hAnsi="Times New Roman"/>
          <w:sz w:val="20"/>
          <w:szCs w:val="20"/>
          <w:lang w:eastAsia="it-IT"/>
        </w:rPr>
      </w:pPr>
    </w:p>
    <w:p w14:paraId="01CEBD88" w14:textId="77777777" w:rsidR="00F05569" w:rsidRPr="00F05569" w:rsidRDefault="00F05569" w:rsidP="00F05569">
      <w:pPr>
        <w:ind w:firstLine="709"/>
        <w:rPr>
          <w:rFonts w:ascii="Times New Roman" w:eastAsia="Times New Roman" w:hAnsi="Times New Roman"/>
          <w:sz w:val="20"/>
          <w:szCs w:val="20"/>
          <w:lang w:eastAsia="it-IT"/>
        </w:rPr>
      </w:pPr>
      <w:r w:rsidRPr="00F05569">
        <w:rPr>
          <w:rFonts w:ascii="Times New Roman" w:eastAsia="Times New Roman" w:hAnsi="Times New Roman"/>
          <w:sz w:val="20"/>
          <w:szCs w:val="20"/>
          <w:lang w:eastAsia="it-IT"/>
        </w:rPr>
        <w:t>Il lupo dimorerà insieme con l'agnello;</w:t>
      </w:r>
    </w:p>
    <w:p w14:paraId="7349AD78" w14:textId="77777777" w:rsidR="00F05569" w:rsidRPr="00F05569" w:rsidRDefault="00F05569" w:rsidP="00F05569">
      <w:pPr>
        <w:ind w:firstLine="709"/>
        <w:rPr>
          <w:rFonts w:ascii="Times New Roman" w:eastAsia="Times New Roman" w:hAnsi="Times New Roman"/>
          <w:sz w:val="20"/>
          <w:szCs w:val="20"/>
          <w:lang w:eastAsia="it-IT"/>
        </w:rPr>
      </w:pPr>
      <w:r w:rsidRPr="00F05569">
        <w:rPr>
          <w:rFonts w:ascii="Times New Roman" w:eastAsia="Times New Roman" w:hAnsi="Times New Roman"/>
          <w:sz w:val="20"/>
          <w:szCs w:val="20"/>
          <w:lang w:eastAsia="it-IT"/>
        </w:rPr>
        <w:t>il leopardo si sdraierà accanto al capretto;</w:t>
      </w:r>
    </w:p>
    <w:p w14:paraId="6C90D519" w14:textId="77777777" w:rsidR="00F05569" w:rsidRPr="00F05569" w:rsidRDefault="00F05569" w:rsidP="00F05569">
      <w:pPr>
        <w:ind w:firstLine="709"/>
        <w:rPr>
          <w:rFonts w:ascii="Times New Roman" w:eastAsia="Times New Roman" w:hAnsi="Times New Roman"/>
          <w:sz w:val="20"/>
          <w:szCs w:val="20"/>
          <w:lang w:eastAsia="it-IT"/>
        </w:rPr>
      </w:pPr>
      <w:r w:rsidRPr="00F05569">
        <w:rPr>
          <w:rFonts w:ascii="Times New Roman" w:eastAsia="Times New Roman" w:hAnsi="Times New Roman"/>
          <w:sz w:val="20"/>
          <w:szCs w:val="20"/>
          <w:lang w:eastAsia="it-IT"/>
        </w:rPr>
        <w:t>il vitello e il leoncello pascoleranno insieme</w:t>
      </w:r>
    </w:p>
    <w:p w14:paraId="0B4BFE45" w14:textId="77777777" w:rsidR="00F05569" w:rsidRPr="00F05569" w:rsidRDefault="00F05569" w:rsidP="00F05569">
      <w:pPr>
        <w:ind w:firstLine="709"/>
        <w:rPr>
          <w:rFonts w:ascii="Times New Roman" w:eastAsia="Times New Roman" w:hAnsi="Times New Roman"/>
          <w:sz w:val="20"/>
          <w:szCs w:val="20"/>
          <w:lang w:eastAsia="it-IT"/>
        </w:rPr>
      </w:pPr>
      <w:r w:rsidRPr="00F05569">
        <w:rPr>
          <w:rFonts w:ascii="Times New Roman" w:eastAsia="Times New Roman" w:hAnsi="Times New Roman"/>
          <w:sz w:val="20"/>
          <w:szCs w:val="20"/>
          <w:lang w:eastAsia="it-IT"/>
        </w:rPr>
        <w:t>e un piccolo fanciullo li guiderà.</w:t>
      </w:r>
    </w:p>
    <w:p w14:paraId="7D665CFA" w14:textId="77777777" w:rsidR="00F05569" w:rsidRPr="00F05569" w:rsidRDefault="00F05569" w:rsidP="00F05569">
      <w:pPr>
        <w:ind w:firstLine="709"/>
        <w:rPr>
          <w:rFonts w:ascii="Times New Roman" w:eastAsia="Times New Roman" w:hAnsi="Times New Roman"/>
          <w:sz w:val="20"/>
          <w:szCs w:val="20"/>
          <w:lang w:eastAsia="it-IT"/>
        </w:rPr>
      </w:pPr>
      <w:r w:rsidRPr="00F05569">
        <w:rPr>
          <w:rFonts w:ascii="Times New Roman" w:eastAsia="Times New Roman" w:hAnsi="Times New Roman"/>
          <w:sz w:val="20"/>
          <w:szCs w:val="20"/>
          <w:lang w:eastAsia="it-IT"/>
        </w:rPr>
        <w:t>La mucca e l'orsa pascoleranno insieme;</w:t>
      </w:r>
    </w:p>
    <w:p w14:paraId="5B09E0B3" w14:textId="77777777" w:rsidR="00F05569" w:rsidRPr="00F05569" w:rsidRDefault="00F05569" w:rsidP="00F05569">
      <w:pPr>
        <w:ind w:firstLine="709"/>
        <w:rPr>
          <w:rFonts w:ascii="Times New Roman" w:eastAsia="Times New Roman" w:hAnsi="Times New Roman"/>
          <w:sz w:val="20"/>
          <w:szCs w:val="20"/>
          <w:lang w:eastAsia="it-IT"/>
        </w:rPr>
      </w:pPr>
      <w:r w:rsidRPr="00F05569">
        <w:rPr>
          <w:rFonts w:ascii="Times New Roman" w:eastAsia="Times New Roman" w:hAnsi="Times New Roman"/>
          <w:sz w:val="20"/>
          <w:szCs w:val="20"/>
          <w:lang w:eastAsia="it-IT"/>
        </w:rPr>
        <w:t>i loro piccoli si sdraieranno insieme.</w:t>
      </w:r>
    </w:p>
    <w:p w14:paraId="24FE12DD" w14:textId="77777777" w:rsidR="00F05569" w:rsidRPr="00F05569" w:rsidRDefault="00F05569" w:rsidP="00F05569">
      <w:pPr>
        <w:ind w:firstLine="709"/>
        <w:rPr>
          <w:rFonts w:ascii="Times New Roman" w:eastAsia="Times New Roman" w:hAnsi="Times New Roman"/>
          <w:sz w:val="20"/>
          <w:szCs w:val="20"/>
          <w:lang w:eastAsia="it-IT"/>
        </w:rPr>
      </w:pPr>
      <w:r w:rsidRPr="00F05569">
        <w:rPr>
          <w:rFonts w:ascii="Times New Roman" w:eastAsia="Times New Roman" w:hAnsi="Times New Roman"/>
          <w:sz w:val="20"/>
          <w:szCs w:val="20"/>
          <w:lang w:eastAsia="it-IT"/>
        </w:rPr>
        <w:t>Il leone si ciberà di paglia, come il bue.</w:t>
      </w:r>
    </w:p>
    <w:p w14:paraId="422667F9" w14:textId="77777777" w:rsidR="00F05569" w:rsidRPr="00F05569" w:rsidRDefault="00F05569" w:rsidP="00F05569">
      <w:pPr>
        <w:ind w:firstLine="709"/>
        <w:rPr>
          <w:rFonts w:ascii="Times New Roman" w:eastAsia="Times New Roman" w:hAnsi="Times New Roman"/>
          <w:sz w:val="20"/>
          <w:szCs w:val="20"/>
          <w:lang w:eastAsia="it-IT"/>
        </w:rPr>
      </w:pPr>
      <w:r w:rsidRPr="00F05569">
        <w:rPr>
          <w:rFonts w:ascii="Times New Roman" w:eastAsia="Times New Roman" w:hAnsi="Times New Roman"/>
          <w:sz w:val="20"/>
          <w:szCs w:val="20"/>
          <w:lang w:eastAsia="it-IT"/>
        </w:rPr>
        <w:t>Il lattante si trastullerà sulla buca della vipera;</w:t>
      </w:r>
    </w:p>
    <w:p w14:paraId="566FA46E" w14:textId="77777777" w:rsidR="00F05569" w:rsidRPr="00F05569" w:rsidRDefault="00F05569" w:rsidP="00F05569">
      <w:pPr>
        <w:ind w:firstLine="709"/>
        <w:rPr>
          <w:rFonts w:ascii="Times New Roman" w:eastAsia="Times New Roman" w:hAnsi="Times New Roman"/>
          <w:sz w:val="20"/>
          <w:szCs w:val="20"/>
          <w:lang w:eastAsia="it-IT"/>
        </w:rPr>
      </w:pPr>
      <w:r w:rsidRPr="00F05569">
        <w:rPr>
          <w:rFonts w:ascii="Times New Roman" w:eastAsia="Times New Roman" w:hAnsi="Times New Roman"/>
          <w:sz w:val="20"/>
          <w:szCs w:val="20"/>
          <w:lang w:eastAsia="it-IT"/>
        </w:rPr>
        <w:t>il bambino metterà la mano nel covo del serpente velenoso.</w:t>
      </w:r>
    </w:p>
    <w:p w14:paraId="1403FC29" w14:textId="77777777" w:rsidR="00F05569" w:rsidRPr="00F05569" w:rsidRDefault="00F05569" w:rsidP="00F05569">
      <w:pPr>
        <w:ind w:firstLine="709"/>
        <w:rPr>
          <w:rFonts w:ascii="Times New Roman" w:eastAsia="Times New Roman" w:hAnsi="Times New Roman"/>
          <w:sz w:val="20"/>
          <w:szCs w:val="20"/>
          <w:lang w:eastAsia="it-IT"/>
        </w:rPr>
      </w:pPr>
      <w:r w:rsidRPr="00F05569">
        <w:rPr>
          <w:rFonts w:ascii="Times New Roman" w:eastAsia="Times New Roman" w:hAnsi="Times New Roman"/>
          <w:sz w:val="20"/>
          <w:szCs w:val="20"/>
          <w:lang w:eastAsia="it-IT"/>
        </w:rPr>
        <w:t>Non agiranno più iniquamente né saccheggeranno</w:t>
      </w:r>
    </w:p>
    <w:p w14:paraId="77ED6F75" w14:textId="77777777" w:rsidR="00F05569" w:rsidRPr="00F05569" w:rsidRDefault="00F05569" w:rsidP="00F05569">
      <w:pPr>
        <w:ind w:firstLine="709"/>
        <w:rPr>
          <w:rFonts w:ascii="Times New Roman" w:eastAsia="Times New Roman" w:hAnsi="Times New Roman"/>
          <w:sz w:val="20"/>
          <w:szCs w:val="20"/>
          <w:lang w:eastAsia="it-IT"/>
        </w:rPr>
      </w:pPr>
      <w:r w:rsidRPr="00F05569">
        <w:rPr>
          <w:rFonts w:ascii="Times New Roman" w:eastAsia="Times New Roman" w:hAnsi="Times New Roman"/>
          <w:sz w:val="20"/>
          <w:szCs w:val="20"/>
          <w:lang w:eastAsia="it-IT"/>
        </w:rPr>
        <w:t>in tutto il mio santo monte,</w:t>
      </w:r>
    </w:p>
    <w:p w14:paraId="6AD9CF0B" w14:textId="77777777" w:rsidR="00F05569" w:rsidRPr="00F05569" w:rsidRDefault="00F05569" w:rsidP="00F05569">
      <w:pPr>
        <w:ind w:firstLine="709"/>
        <w:rPr>
          <w:rFonts w:ascii="Times New Roman" w:eastAsia="Times New Roman" w:hAnsi="Times New Roman"/>
          <w:sz w:val="20"/>
          <w:szCs w:val="20"/>
          <w:lang w:eastAsia="it-IT"/>
        </w:rPr>
      </w:pPr>
      <w:r w:rsidRPr="00F05569">
        <w:rPr>
          <w:rFonts w:ascii="Times New Roman" w:eastAsia="Times New Roman" w:hAnsi="Times New Roman"/>
          <w:sz w:val="20"/>
          <w:szCs w:val="20"/>
          <w:lang w:eastAsia="it-IT"/>
        </w:rPr>
        <w:t>perché la conoscenza del Signore riempirà la terra</w:t>
      </w:r>
    </w:p>
    <w:p w14:paraId="40E8B66F" w14:textId="77777777" w:rsidR="00F05569" w:rsidRPr="00F05569" w:rsidRDefault="00F05569" w:rsidP="00F05569">
      <w:pPr>
        <w:ind w:firstLine="709"/>
        <w:rPr>
          <w:rFonts w:ascii="Times New Roman" w:eastAsia="Times New Roman" w:hAnsi="Times New Roman"/>
          <w:sz w:val="20"/>
          <w:szCs w:val="20"/>
          <w:lang w:eastAsia="it-IT"/>
        </w:rPr>
      </w:pPr>
      <w:r w:rsidRPr="00F05569">
        <w:rPr>
          <w:rFonts w:ascii="Times New Roman" w:eastAsia="Times New Roman" w:hAnsi="Times New Roman"/>
          <w:sz w:val="20"/>
          <w:szCs w:val="20"/>
          <w:lang w:eastAsia="it-IT"/>
        </w:rPr>
        <w:t>come le acque ricoprono il mare.</w:t>
      </w:r>
    </w:p>
    <w:p w14:paraId="3AAB8748" w14:textId="77777777" w:rsidR="00F05569" w:rsidRPr="00F05569" w:rsidRDefault="00F05569" w:rsidP="00F05569">
      <w:pPr>
        <w:ind w:firstLine="709"/>
        <w:rPr>
          <w:rFonts w:ascii="Times New Roman" w:eastAsia="Times New Roman" w:hAnsi="Times New Roman"/>
          <w:sz w:val="20"/>
          <w:szCs w:val="20"/>
          <w:lang w:eastAsia="it-IT"/>
        </w:rPr>
      </w:pPr>
    </w:p>
    <w:p w14:paraId="6171AF85" w14:textId="77777777" w:rsidR="00F05569" w:rsidRPr="00F05569" w:rsidRDefault="00F05569" w:rsidP="00F05569">
      <w:pPr>
        <w:ind w:firstLine="709"/>
        <w:rPr>
          <w:rFonts w:ascii="Times New Roman" w:eastAsia="Times New Roman" w:hAnsi="Times New Roman"/>
          <w:sz w:val="20"/>
          <w:szCs w:val="20"/>
          <w:lang w:eastAsia="it-IT"/>
        </w:rPr>
      </w:pPr>
      <w:r w:rsidRPr="00F05569">
        <w:rPr>
          <w:rFonts w:ascii="Times New Roman" w:eastAsia="Times New Roman" w:hAnsi="Times New Roman"/>
          <w:sz w:val="20"/>
          <w:szCs w:val="20"/>
          <w:lang w:eastAsia="it-IT"/>
        </w:rPr>
        <w:t>In quel giorno avverrà</w:t>
      </w:r>
    </w:p>
    <w:p w14:paraId="61675D67" w14:textId="77777777" w:rsidR="00F05569" w:rsidRPr="00F05569" w:rsidRDefault="00F05569" w:rsidP="00F05569">
      <w:pPr>
        <w:ind w:firstLine="709"/>
        <w:rPr>
          <w:rFonts w:ascii="Times New Roman" w:eastAsia="Times New Roman" w:hAnsi="Times New Roman"/>
          <w:sz w:val="20"/>
          <w:szCs w:val="20"/>
          <w:lang w:eastAsia="it-IT"/>
        </w:rPr>
      </w:pPr>
      <w:r w:rsidRPr="00F05569">
        <w:rPr>
          <w:rFonts w:ascii="Times New Roman" w:eastAsia="Times New Roman" w:hAnsi="Times New Roman"/>
          <w:sz w:val="20"/>
          <w:szCs w:val="20"/>
          <w:lang w:eastAsia="it-IT"/>
        </w:rPr>
        <w:t xml:space="preserve">che la radice di </w:t>
      </w:r>
      <w:proofErr w:type="spellStart"/>
      <w:r w:rsidRPr="00F05569">
        <w:rPr>
          <w:rFonts w:ascii="Times New Roman" w:eastAsia="Times New Roman" w:hAnsi="Times New Roman"/>
          <w:sz w:val="20"/>
          <w:szCs w:val="20"/>
          <w:lang w:eastAsia="it-IT"/>
        </w:rPr>
        <w:t>Iesse</w:t>
      </w:r>
      <w:proofErr w:type="spellEnd"/>
      <w:r w:rsidRPr="00F05569">
        <w:rPr>
          <w:rFonts w:ascii="Times New Roman" w:eastAsia="Times New Roman" w:hAnsi="Times New Roman"/>
          <w:sz w:val="20"/>
          <w:szCs w:val="20"/>
          <w:lang w:eastAsia="it-IT"/>
        </w:rPr>
        <w:t xml:space="preserve"> si leverà a vessillo per i popoli.</w:t>
      </w:r>
    </w:p>
    <w:p w14:paraId="55771B53" w14:textId="77777777" w:rsidR="00F05569" w:rsidRPr="00F05569" w:rsidRDefault="00F05569" w:rsidP="00F05569">
      <w:pPr>
        <w:ind w:firstLine="709"/>
        <w:rPr>
          <w:rFonts w:ascii="Times New Roman" w:eastAsia="Times New Roman" w:hAnsi="Times New Roman"/>
          <w:sz w:val="20"/>
          <w:szCs w:val="20"/>
          <w:lang w:eastAsia="it-IT"/>
        </w:rPr>
      </w:pPr>
      <w:r w:rsidRPr="00F05569">
        <w:rPr>
          <w:rFonts w:ascii="Times New Roman" w:eastAsia="Times New Roman" w:hAnsi="Times New Roman"/>
          <w:sz w:val="20"/>
          <w:szCs w:val="20"/>
          <w:lang w:eastAsia="it-IT"/>
        </w:rPr>
        <w:t>Le nazioni la cercheranno con ansia.</w:t>
      </w:r>
    </w:p>
    <w:p w14:paraId="3A704367" w14:textId="55601000" w:rsidR="00C120FA" w:rsidRPr="00806E32" w:rsidRDefault="00F05569" w:rsidP="00F05569">
      <w:pPr>
        <w:ind w:firstLine="709"/>
        <w:rPr>
          <w:rFonts w:ascii="Times New Roman" w:eastAsia="Times New Roman" w:hAnsi="Times New Roman"/>
          <w:sz w:val="20"/>
          <w:szCs w:val="20"/>
          <w:lang w:eastAsia="it-IT"/>
        </w:rPr>
      </w:pPr>
      <w:r w:rsidRPr="00F05569">
        <w:rPr>
          <w:rFonts w:ascii="Times New Roman" w:eastAsia="Times New Roman" w:hAnsi="Times New Roman"/>
          <w:sz w:val="20"/>
          <w:szCs w:val="20"/>
          <w:lang w:eastAsia="it-IT"/>
        </w:rPr>
        <w:t>La sua dimora sarà gloriosa.</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66E8DFFE" w14:textId="3B53146D" w:rsidR="00C120FA" w:rsidRPr="001D2BFA" w:rsidRDefault="00C120FA" w:rsidP="00C120FA">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00620482" w:rsidRPr="00620482">
        <w:rPr>
          <w:rFonts w:ascii="Times New Roman" w:eastAsia="Times New Roman" w:hAnsi="Times New Roman"/>
          <w:b/>
          <w:sz w:val="20"/>
          <w:szCs w:val="20"/>
          <w:lang w:eastAsia="it-IT"/>
        </w:rPr>
        <w:t>Sal</w:t>
      </w:r>
      <w:proofErr w:type="gramEnd"/>
      <w:r w:rsidR="00620482" w:rsidRPr="00620482">
        <w:rPr>
          <w:rFonts w:ascii="Times New Roman" w:eastAsia="Times New Roman" w:hAnsi="Times New Roman"/>
          <w:b/>
          <w:sz w:val="20"/>
          <w:szCs w:val="20"/>
          <w:lang w:eastAsia="it-IT"/>
        </w:rPr>
        <w:t xml:space="preserve"> </w:t>
      </w:r>
      <w:r w:rsidR="00F05569">
        <w:rPr>
          <w:rFonts w:ascii="Times New Roman" w:eastAsia="Times New Roman" w:hAnsi="Times New Roman"/>
          <w:b/>
          <w:sz w:val="20"/>
          <w:szCs w:val="20"/>
          <w:lang w:eastAsia="it-IT"/>
        </w:rPr>
        <w:t>7</w:t>
      </w:r>
      <w:r w:rsidR="00F60AD6">
        <w:rPr>
          <w:rFonts w:ascii="Times New Roman" w:eastAsia="Times New Roman" w:hAnsi="Times New Roman"/>
          <w:b/>
          <w:sz w:val="20"/>
          <w:szCs w:val="20"/>
          <w:lang w:eastAsia="it-IT"/>
        </w:rPr>
        <w:t>1</w:t>
      </w:r>
      <w:r w:rsidR="00620482" w:rsidRPr="00620482">
        <w:rPr>
          <w:rFonts w:ascii="Times New Roman" w:eastAsia="Times New Roman" w:hAnsi="Times New Roman"/>
          <w:b/>
          <w:sz w:val="20"/>
          <w:szCs w:val="20"/>
          <w:lang w:eastAsia="it-IT"/>
        </w:rPr>
        <w:t xml:space="preserve"> (</w:t>
      </w:r>
      <w:r w:rsidR="00F05569">
        <w:rPr>
          <w:rFonts w:ascii="Times New Roman" w:eastAsia="Times New Roman" w:hAnsi="Times New Roman"/>
          <w:b/>
          <w:sz w:val="20"/>
          <w:szCs w:val="20"/>
          <w:lang w:eastAsia="it-IT"/>
        </w:rPr>
        <w:t>72</w:t>
      </w:r>
      <w:r w:rsidR="00620482" w:rsidRPr="00620482">
        <w:rPr>
          <w:rFonts w:ascii="Times New Roman" w:eastAsia="Times New Roman" w:hAnsi="Times New Roman"/>
          <w:b/>
          <w:sz w:val="20"/>
          <w:szCs w:val="20"/>
          <w:lang w:eastAsia="it-IT"/>
        </w:rPr>
        <w:t>)</w:t>
      </w:r>
    </w:p>
    <w:p w14:paraId="0EE60398" w14:textId="1AC9A04D" w:rsidR="00C120FA" w:rsidRPr="00EF771E" w:rsidRDefault="00F05569" w:rsidP="008D260A">
      <w:pPr>
        <w:spacing w:after="120"/>
        <w:ind w:firstLine="709"/>
        <w:rPr>
          <w:rFonts w:ascii="Times New Roman" w:eastAsia="Times New Roman" w:hAnsi="Times New Roman"/>
          <w:i/>
          <w:sz w:val="20"/>
          <w:szCs w:val="20"/>
          <w:lang w:eastAsia="it-IT"/>
        </w:rPr>
      </w:pPr>
      <w:r w:rsidRPr="00F05569">
        <w:rPr>
          <w:rFonts w:ascii="Times New Roman" w:eastAsia="Times New Roman" w:hAnsi="Times New Roman"/>
          <w:i/>
          <w:sz w:val="20"/>
          <w:szCs w:val="20"/>
          <w:lang w:eastAsia="it-IT"/>
        </w:rPr>
        <w:t>Vieni, Signore, re di giustizia e di pace.</w:t>
      </w:r>
    </w:p>
    <w:p w14:paraId="609EC4D5" w14:textId="77777777" w:rsidR="00F05569" w:rsidRPr="00F05569" w:rsidRDefault="00F05569" w:rsidP="00F05569">
      <w:pPr>
        <w:ind w:firstLine="709"/>
        <w:rPr>
          <w:rFonts w:ascii="Times New Roman" w:eastAsia="Times New Roman" w:hAnsi="Times New Roman"/>
          <w:sz w:val="20"/>
          <w:szCs w:val="20"/>
          <w:lang w:eastAsia="it-IT"/>
        </w:rPr>
      </w:pPr>
      <w:r w:rsidRPr="00F05569">
        <w:rPr>
          <w:rFonts w:ascii="Times New Roman" w:eastAsia="Times New Roman" w:hAnsi="Times New Roman"/>
          <w:sz w:val="20"/>
          <w:szCs w:val="20"/>
          <w:lang w:eastAsia="it-IT"/>
        </w:rPr>
        <w:t>O Dio, affida al re il tuo diritto,</w:t>
      </w:r>
    </w:p>
    <w:p w14:paraId="45F20E0C" w14:textId="77777777" w:rsidR="00F05569" w:rsidRPr="00F05569" w:rsidRDefault="00F05569" w:rsidP="00F05569">
      <w:pPr>
        <w:ind w:firstLine="709"/>
        <w:rPr>
          <w:rFonts w:ascii="Times New Roman" w:eastAsia="Times New Roman" w:hAnsi="Times New Roman"/>
          <w:sz w:val="20"/>
          <w:szCs w:val="20"/>
          <w:lang w:eastAsia="it-IT"/>
        </w:rPr>
      </w:pPr>
      <w:r w:rsidRPr="00F05569">
        <w:rPr>
          <w:rFonts w:ascii="Times New Roman" w:eastAsia="Times New Roman" w:hAnsi="Times New Roman"/>
          <w:sz w:val="20"/>
          <w:szCs w:val="20"/>
          <w:lang w:eastAsia="it-IT"/>
        </w:rPr>
        <w:t>al figlio di re la tua giustizia;</w:t>
      </w:r>
    </w:p>
    <w:p w14:paraId="7211C70F" w14:textId="77777777" w:rsidR="00F05569" w:rsidRPr="00F05569" w:rsidRDefault="00F05569" w:rsidP="00F05569">
      <w:pPr>
        <w:ind w:firstLine="709"/>
        <w:rPr>
          <w:rFonts w:ascii="Times New Roman" w:eastAsia="Times New Roman" w:hAnsi="Times New Roman"/>
          <w:sz w:val="20"/>
          <w:szCs w:val="20"/>
          <w:lang w:eastAsia="it-IT"/>
        </w:rPr>
      </w:pPr>
      <w:r w:rsidRPr="00F05569">
        <w:rPr>
          <w:rFonts w:ascii="Times New Roman" w:eastAsia="Times New Roman" w:hAnsi="Times New Roman"/>
          <w:sz w:val="20"/>
          <w:szCs w:val="20"/>
          <w:lang w:eastAsia="it-IT"/>
        </w:rPr>
        <w:t>egli giudichi il tuo popolo secondo giustizia</w:t>
      </w:r>
    </w:p>
    <w:p w14:paraId="2F0E8F73" w14:textId="77777777" w:rsidR="00F05569" w:rsidRPr="00F05569" w:rsidRDefault="00F05569" w:rsidP="00F05569">
      <w:pPr>
        <w:ind w:firstLine="709"/>
        <w:rPr>
          <w:rFonts w:ascii="Times New Roman" w:eastAsia="Times New Roman" w:hAnsi="Times New Roman"/>
          <w:sz w:val="20"/>
          <w:szCs w:val="20"/>
          <w:lang w:eastAsia="it-IT"/>
        </w:rPr>
      </w:pPr>
      <w:r w:rsidRPr="00F05569">
        <w:rPr>
          <w:rFonts w:ascii="Times New Roman" w:eastAsia="Times New Roman" w:hAnsi="Times New Roman"/>
          <w:sz w:val="20"/>
          <w:szCs w:val="20"/>
          <w:lang w:eastAsia="it-IT"/>
        </w:rPr>
        <w:t>e i tuoi poveri secondo il diritto. R.</w:t>
      </w:r>
    </w:p>
    <w:p w14:paraId="5CA1F223" w14:textId="77777777" w:rsidR="00F05569" w:rsidRPr="00F05569" w:rsidRDefault="00F05569" w:rsidP="00F05569">
      <w:pPr>
        <w:ind w:firstLine="709"/>
        <w:rPr>
          <w:rFonts w:ascii="Times New Roman" w:eastAsia="Times New Roman" w:hAnsi="Times New Roman"/>
          <w:sz w:val="20"/>
          <w:szCs w:val="20"/>
          <w:lang w:eastAsia="it-IT"/>
        </w:rPr>
      </w:pPr>
    </w:p>
    <w:p w14:paraId="4BD30DDE" w14:textId="77777777" w:rsidR="00F05569" w:rsidRPr="00F05569" w:rsidRDefault="00F05569" w:rsidP="00F05569">
      <w:pPr>
        <w:ind w:firstLine="709"/>
        <w:rPr>
          <w:rFonts w:ascii="Times New Roman" w:eastAsia="Times New Roman" w:hAnsi="Times New Roman"/>
          <w:sz w:val="20"/>
          <w:szCs w:val="20"/>
          <w:lang w:eastAsia="it-IT"/>
        </w:rPr>
      </w:pPr>
      <w:r w:rsidRPr="00F05569">
        <w:rPr>
          <w:rFonts w:ascii="Times New Roman" w:eastAsia="Times New Roman" w:hAnsi="Times New Roman"/>
          <w:sz w:val="20"/>
          <w:szCs w:val="20"/>
          <w:lang w:eastAsia="it-IT"/>
        </w:rPr>
        <w:t>Nei suoi giorni fiorisca il giusto</w:t>
      </w:r>
    </w:p>
    <w:p w14:paraId="7AC7DFBA" w14:textId="77777777" w:rsidR="00F05569" w:rsidRPr="00F05569" w:rsidRDefault="00F05569" w:rsidP="00F05569">
      <w:pPr>
        <w:ind w:firstLine="709"/>
        <w:rPr>
          <w:rFonts w:ascii="Times New Roman" w:eastAsia="Times New Roman" w:hAnsi="Times New Roman"/>
          <w:sz w:val="20"/>
          <w:szCs w:val="20"/>
          <w:lang w:eastAsia="it-IT"/>
        </w:rPr>
      </w:pPr>
      <w:r w:rsidRPr="00F05569">
        <w:rPr>
          <w:rFonts w:ascii="Times New Roman" w:eastAsia="Times New Roman" w:hAnsi="Times New Roman"/>
          <w:sz w:val="20"/>
          <w:szCs w:val="20"/>
          <w:lang w:eastAsia="it-IT"/>
        </w:rPr>
        <w:t>e abbondi la pace,</w:t>
      </w:r>
    </w:p>
    <w:p w14:paraId="60DED9DB" w14:textId="77777777" w:rsidR="00F05569" w:rsidRPr="00F05569" w:rsidRDefault="00F05569" w:rsidP="00F05569">
      <w:pPr>
        <w:ind w:firstLine="709"/>
        <w:rPr>
          <w:rFonts w:ascii="Times New Roman" w:eastAsia="Times New Roman" w:hAnsi="Times New Roman"/>
          <w:sz w:val="20"/>
          <w:szCs w:val="20"/>
          <w:lang w:eastAsia="it-IT"/>
        </w:rPr>
      </w:pPr>
      <w:r w:rsidRPr="00F05569">
        <w:rPr>
          <w:rFonts w:ascii="Times New Roman" w:eastAsia="Times New Roman" w:hAnsi="Times New Roman"/>
          <w:sz w:val="20"/>
          <w:szCs w:val="20"/>
          <w:lang w:eastAsia="it-IT"/>
        </w:rPr>
        <w:t>finché non si spenga la luna.</w:t>
      </w:r>
    </w:p>
    <w:p w14:paraId="605886FD" w14:textId="77777777" w:rsidR="00F05569" w:rsidRPr="00F05569" w:rsidRDefault="00F05569" w:rsidP="00F05569">
      <w:pPr>
        <w:ind w:firstLine="709"/>
        <w:rPr>
          <w:rFonts w:ascii="Times New Roman" w:eastAsia="Times New Roman" w:hAnsi="Times New Roman"/>
          <w:sz w:val="20"/>
          <w:szCs w:val="20"/>
          <w:lang w:eastAsia="it-IT"/>
        </w:rPr>
      </w:pPr>
      <w:r w:rsidRPr="00F05569">
        <w:rPr>
          <w:rFonts w:ascii="Times New Roman" w:eastAsia="Times New Roman" w:hAnsi="Times New Roman"/>
          <w:sz w:val="20"/>
          <w:szCs w:val="20"/>
          <w:lang w:eastAsia="it-IT"/>
        </w:rPr>
        <w:t xml:space="preserve">E </w:t>
      </w:r>
      <w:proofErr w:type="spellStart"/>
      <w:r w:rsidRPr="00F05569">
        <w:rPr>
          <w:rFonts w:ascii="Times New Roman" w:eastAsia="Times New Roman" w:hAnsi="Times New Roman"/>
          <w:sz w:val="20"/>
          <w:szCs w:val="20"/>
          <w:lang w:eastAsia="it-IT"/>
        </w:rPr>
        <w:t>dòmini</w:t>
      </w:r>
      <w:proofErr w:type="spellEnd"/>
      <w:r w:rsidRPr="00F05569">
        <w:rPr>
          <w:rFonts w:ascii="Times New Roman" w:eastAsia="Times New Roman" w:hAnsi="Times New Roman"/>
          <w:sz w:val="20"/>
          <w:szCs w:val="20"/>
          <w:lang w:eastAsia="it-IT"/>
        </w:rPr>
        <w:t xml:space="preserve"> da mare a mare,</w:t>
      </w:r>
    </w:p>
    <w:p w14:paraId="3F3F8F59" w14:textId="77777777" w:rsidR="00F05569" w:rsidRPr="00F05569" w:rsidRDefault="00F05569" w:rsidP="00F05569">
      <w:pPr>
        <w:ind w:firstLine="709"/>
        <w:rPr>
          <w:rFonts w:ascii="Times New Roman" w:eastAsia="Times New Roman" w:hAnsi="Times New Roman"/>
          <w:sz w:val="20"/>
          <w:szCs w:val="20"/>
          <w:lang w:eastAsia="it-IT"/>
        </w:rPr>
      </w:pPr>
      <w:r w:rsidRPr="00F05569">
        <w:rPr>
          <w:rFonts w:ascii="Times New Roman" w:eastAsia="Times New Roman" w:hAnsi="Times New Roman"/>
          <w:sz w:val="20"/>
          <w:szCs w:val="20"/>
          <w:lang w:eastAsia="it-IT"/>
        </w:rPr>
        <w:t>dal fiume sino ai confini della terra. R.</w:t>
      </w:r>
    </w:p>
    <w:p w14:paraId="046B1158" w14:textId="77777777" w:rsidR="00F05569" w:rsidRPr="00F05569" w:rsidRDefault="00F05569" w:rsidP="00F05569">
      <w:pPr>
        <w:ind w:firstLine="709"/>
        <w:rPr>
          <w:rFonts w:ascii="Times New Roman" w:eastAsia="Times New Roman" w:hAnsi="Times New Roman"/>
          <w:sz w:val="20"/>
          <w:szCs w:val="20"/>
          <w:lang w:eastAsia="it-IT"/>
        </w:rPr>
      </w:pPr>
    </w:p>
    <w:p w14:paraId="1A84FF70" w14:textId="77777777" w:rsidR="00F05569" w:rsidRPr="00F05569" w:rsidRDefault="00F05569" w:rsidP="00F05569">
      <w:pPr>
        <w:ind w:firstLine="709"/>
        <w:rPr>
          <w:rFonts w:ascii="Times New Roman" w:eastAsia="Times New Roman" w:hAnsi="Times New Roman"/>
          <w:sz w:val="20"/>
          <w:szCs w:val="20"/>
          <w:lang w:eastAsia="it-IT"/>
        </w:rPr>
      </w:pPr>
      <w:r w:rsidRPr="00F05569">
        <w:rPr>
          <w:rFonts w:ascii="Times New Roman" w:eastAsia="Times New Roman" w:hAnsi="Times New Roman"/>
          <w:sz w:val="20"/>
          <w:szCs w:val="20"/>
          <w:lang w:eastAsia="it-IT"/>
        </w:rPr>
        <w:t>Perché egli libererà il misero che invoca</w:t>
      </w:r>
    </w:p>
    <w:p w14:paraId="7B483471" w14:textId="77777777" w:rsidR="00F05569" w:rsidRPr="00F05569" w:rsidRDefault="00F05569" w:rsidP="00F05569">
      <w:pPr>
        <w:ind w:firstLine="709"/>
        <w:rPr>
          <w:rFonts w:ascii="Times New Roman" w:eastAsia="Times New Roman" w:hAnsi="Times New Roman"/>
          <w:sz w:val="20"/>
          <w:szCs w:val="20"/>
          <w:lang w:eastAsia="it-IT"/>
        </w:rPr>
      </w:pPr>
      <w:r w:rsidRPr="00F05569">
        <w:rPr>
          <w:rFonts w:ascii="Times New Roman" w:eastAsia="Times New Roman" w:hAnsi="Times New Roman"/>
          <w:sz w:val="20"/>
          <w:szCs w:val="20"/>
          <w:lang w:eastAsia="it-IT"/>
        </w:rPr>
        <w:t>e il povero che non trova aiuto.</w:t>
      </w:r>
    </w:p>
    <w:p w14:paraId="1C10BB34" w14:textId="77777777" w:rsidR="00F05569" w:rsidRPr="00F05569" w:rsidRDefault="00F05569" w:rsidP="00F05569">
      <w:pPr>
        <w:ind w:firstLine="709"/>
        <w:rPr>
          <w:rFonts w:ascii="Times New Roman" w:eastAsia="Times New Roman" w:hAnsi="Times New Roman"/>
          <w:sz w:val="20"/>
          <w:szCs w:val="20"/>
          <w:lang w:eastAsia="it-IT"/>
        </w:rPr>
      </w:pPr>
      <w:r w:rsidRPr="00F05569">
        <w:rPr>
          <w:rFonts w:ascii="Times New Roman" w:eastAsia="Times New Roman" w:hAnsi="Times New Roman"/>
          <w:sz w:val="20"/>
          <w:szCs w:val="20"/>
          <w:lang w:eastAsia="it-IT"/>
        </w:rPr>
        <w:t>Abbia pietà del debole e del misero</w:t>
      </w:r>
    </w:p>
    <w:p w14:paraId="48EA7FF3" w14:textId="77777777" w:rsidR="00F05569" w:rsidRPr="00F05569" w:rsidRDefault="00F05569" w:rsidP="00F05569">
      <w:pPr>
        <w:ind w:firstLine="709"/>
        <w:rPr>
          <w:rFonts w:ascii="Times New Roman" w:eastAsia="Times New Roman" w:hAnsi="Times New Roman"/>
          <w:sz w:val="20"/>
          <w:szCs w:val="20"/>
          <w:lang w:eastAsia="it-IT"/>
        </w:rPr>
      </w:pPr>
      <w:r w:rsidRPr="00F05569">
        <w:rPr>
          <w:rFonts w:ascii="Times New Roman" w:eastAsia="Times New Roman" w:hAnsi="Times New Roman"/>
          <w:sz w:val="20"/>
          <w:szCs w:val="20"/>
          <w:lang w:eastAsia="it-IT"/>
        </w:rPr>
        <w:t>e salvi la vita dei miseri. R.</w:t>
      </w:r>
    </w:p>
    <w:p w14:paraId="673B60BF" w14:textId="77777777" w:rsidR="00F05569" w:rsidRPr="00F05569" w:rsidRDefault="00F05569" w:rsidP="00F05569">
      <w:pPr>
        <w:ind w:firstLine="709"/>
        <w:rPr>
          <w:rFonts w:ascii="Times New Roman" w:eastAsia="Times New Roman" w:hAnsi="Times New Roman"/>
          <w:sz w:val="20"/>
          <w:szCs w:val="20"/>
          <w:lang w:eastAsia="it-IT"/>
        </w:rPr>
      </w:pPr>
    </w:p>
    <w:p w14:paraId="6BFB6690" w14:textId="77777777" w:rsidR="00F05569" w:rsidRPr="00F05569" w:rsidRDefault="00F05569" w:rsidP="00F05569">
      <w:pPr>
        <w:ind w:firstLine="709"/>
        <w:rPr>
          <w:rFonts w:ascii="Times New Roman" w:eastAsia="Times New Roman" w:hAnsi="Times New Roman"/>
          <w:sz w:val="20"/>
          <w:szCs w:val="20"/>
          <w:lang w:eastAsia="it-IT"/>
        </w:rPr>
      </w:pPr>
      <w:r w:rsidRPr="00F05569">
        <w:rPr>
          <w:rFonts w:ascii="Times New Roman" w:eastAsia="Times New Roman" w:hAnsi="Times New Roman"/>
          <w:sz w:val="20"/>
          <w:szCs w:val="20"/>
          <w:lang w:eastAsia="it-IT"/>
        </w:rPr>
        <w:t>Il suo nome duri in eterno,</w:t>
      </w:r>
    </w:p>
    <w:p w14:paraId="269A80B9" w14:textId="77777777" w:rsidR="00F05569" w:rsidRPr="00F05569" w:rsidRDefault="00F05569" w:rsidP="00F05569">
      <w:pPr>
        <w:ind w:firstLine="709"/>
        <w:rPr>
          <w:rFonts w:ascii="Times New Roman" w:eastAsia="Times New Roman" w:hAnsi="Times New Roman"/>
          <w:sz w:val="20"/>
          <w:szCs w:val="20"/>
          <w:lang w:eastAsia="it-IT"/>
        </w:rPr>
      </w:pPr>
      <w:r w:rsidRPr="00F05569">
        <w:rPr>
          <w:rFonts w:ascii="Times New Roman" w:eastAsia="Times New Roman" w:hAnsi="Times New Roman"/>
          <w:sz w:val="20"/>
          <w:szCs w:val="20"/>
          <w:lang w:eastAsia="it-IT"/>
        </w:rPr>
        <w:t>davanti al sole germogli il suo nome.</w:t>
      </w:r>
    </w:p>
    <w:p w14:paraId="10490DF4" w14:textId="77777777" w:rsidR="00F05569" w:rsidRPr="00F05569" w:rsidRDefault="00F05569" w:rsidP="00F05569">
      <w:pPr>
        <w:ind w:firstLine="709"/>
        <w:rPr>
          <w:rFonts w:ascii="Times New Roman" w:eastAsia="Times New Roman" w:hAnsi="Times New Roman"/>
          <w:sz w:val="20"/>
          <w:szCs w:val="20"/>
          <w:lang w:eastAsia="it-IT"/>
        </w:rPr>
      </w:pPr>
      <w:r w:rsidRPr="00F05569">
        <w:rPr>
          <w:rFonts w:ascii="Times New Roman" w:eastAsia="Times New Roman" w:hAnsi="Times New Roman"/>
          <w:sz w:val="20"/>
          <w:szCs w:val="20"/>
          <w:lang w:eastAsia="it-IT"/>
        </w:rPr>
        <w:t>In lui siano benedette tutte le stirpi della terra</w:t>
      </w:r>
    </w:p>
    <w:p w14:paraId="5DF704A7" w14:textId="5DA90DD3" w:rsidR="00C120FA" w:rsidRPr="00C676ED" w:rsidRDefault="00F05569" w:rsidP="00F05569">
      <w:pPr>
        <w:ind w:firstLine="709"/>
        <w:rPr>
          <w:rFonts w:ascii="Times New Roman" w:eastAsia="Times New Roman" w:hAnsi="Times New Roman"/>
          <w:sz w:val="20"/>
          <w:szCs w:val="20"/>
          <w:lang w:eastAsia="it-IT"/>
        </w:rPr>
      </w:pPr>
      <w:r w:rsidRPr="00F05569">
        <w:rPr>
          <w:rFonts w:ascii="Times New Roman" w:eastAsia="Times New Roman" w:hAnsi="Times New Roman"/>
          <w:sz w:val="20"/>
          <w:szCs w:val="20"/>
          <w:lang w:eastAsia="it-IT"/>
        </w:rPr>
        <w:t>e tutte le genti lo dicano beato. R.</w:t>
      </w:r>
    </w:p>
    <w:p w14:paraId="687A533B"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6C29CACE"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F05569" w:rsidRPr="00F05569">
        <w:rPr>
          <w:rFonts w:ascii="Times New Roman" w:eastAsia="Times New Roman" w:hAnsi="Times New Roman"/>
          <w:b/>
          <w:sz w:val="20"/>
          <w:szCs w:val="20"/>
          <w:lang w:eastAsia="it-IT"/>
        </w:rPr>
        <w:t>Rm</w:t>
      </w:r>
      <w:proofErr w:type="spellEnd"/>
      <w:proofErr w:type="gramEnd"/>
      <w:r w:rsidR="00F05569" w:rsidRPr="00F05569">
        <w:rPr>
          <w:rFonts w:ascii="Times New Roman" w:eastAsia="Times New Roman" w:hAnsi="Times New Roman"/>
          <w:b/>
          <w:sz w:val="20"/>
          <w:szCs w:val="20"/>
          <w:lang w:eastAsia="it-IT"/>
        </w:rPr>
        <w:t xml:space="preserve"> 15,4-9</w:t>
      </w:r>
    </w:p>
    <w:p w14:paraId="7295D8CD" w14:textId="59299CDC" w:rsidR="00C120FA" w:rsidRPr="00EF771E" w:rsidRDefault="00F60AD6" w:rsidP="00C120FA">
      <w:pPr>
        <w:spacing w:after="120"/>
        <w:ind w:firstLine="709"/>
        <w:rPr>
          <w:rFonts w:ascii="Times New Roman" w:eastAsia="Times New Roman" w:hAnsi="Times New Roman"/>
          <w:i/>
          <w:sz w:val="20"/>
          <w:szCs w:val="20"/>
          <w:lang w:eastAsia="it-IT"/>
        </w:rPr>
      </w:pPr>
      <w:r w:rsidRPr="00F60AD6">
        <w:rPr>
          <w:rFonts w:ascii="Times New Roman" w:eastAsia="Times New Roman" w:hAnsi="Times New Roman"/>
          <w:i/>
          <w:sz w:val="20"/>
          <w:szCs w:val="20"/>
          <w:lang w:eastAsia="it-IT"/>
        </w:rPr>
        <w:t>Dalla lettera di san Paolo apostolo ai Romani</w:t>
      </w:r>
    </w:p>
    <w:p w14:paraId="3B65AAA6" w14:textId="77777777" w:rsidR="00F05569" w:rsidRPr="00F05569" w:rsidRDefault="00F05569" w:rsidP="00F05569">
      <w:pPr>
        <w:ind w:firstLine="709"/>
        <w:rPr>
          <w:rFonts w:ascii="Times New Roman" w:eastAsia="Times New Roman" w:hAnsi="Times New Roman"/>
          <w:sz w:val="20"/>
          <w:szCs w:val="20"/>
          <w:lang w:eastAsia="it-IT"/>
        </w:rPr>
      </w:pPr>
      <w:r w:rsidRPr="00F05569">
        <w:rPr>
          <w:rFonts w:ascii="Times New Roman" w:eastAsia="Times New Roman" w:hAnsi="Times New Roman"/>
          <w:sz w:val="20"/>
          <w:szCs w:val="20"/>
          <w:lang w:eastAsia="it-IT"/>
        </w:rPr>
        <w:t>Fratelli, tutto ciò che è stato scritto prima di noi, è stato scritto per nostra istruzione, perché, in virtù della perseveranza e della consolazione che provengono dalle Scritture, teniamo viva la speranza.</w:t>
      </w:r>
    </w:p>
    <w:p w14:paraId="46507327" w14:textId="77777777" w:rsidR="00F05569" w:rsidRPr="00F05569" w:rsidRDefault="00F05569" w:rsidP="00F05569">
      <w:pPr>
        <w:ind w:firstLine="709"/>
        <w:rPr>
          <w:rFonts w:ascii="Times New Roman" w:eastAsia="Times New Roman" w:hAnsi="Times New Roman"/>
          <w:sz w:val="20"/>
          <w:szCs w:val="20"/>
          <w:lang w:eastAsia="it-IT"/>
        </w:rPr>
      </w:pPr>
      <w:r w:rsidRPr="00F05569">
        <w:rPr>
          <w:rFonts w:ascii="Times New Roman" w:eastAsia="Times New Roman" w:hAnsi="Times New Roman"/>
          <w:sz w:val="20"/>
          <w:szCs w:val="20"/>
          <w:lang w:eastAsia="it-IT"/>
        </w:rPr>
        <w:t>E il Dio della perseveranza e della consolazione vi conceda di avere gli uni verso gli altri gli stessi sentimenti, sull'esempio di Cristo Gesù, perché con un solo animo e una voce sola rendiate gloria a Dio, Padre del Signore nostro Gesù Cristo.</w:t>
      </w:r>
    </w:p>
    <w:p w14:paraId="175E78A3" w14:textId="77777777" w:rsidR="00F05569" w:rsidRPr="00F05569" w:rsidRDefault="00F05569" w:rsidP="00F05569">
      <w:pPr>
        <w:ind w:firstLine="709"/>
        <w:rPr>
          <w:rFonts w:ascii="Times New Roman" w:eastAsia="Times New Roman" w:hAnsi="Times New Roman"/>
          <w:sz w:val="20"/>
          <w:szCs w:val="20"/>
          <w:lang w:eastAsia="it-IT"/>
        </w:rPr>
      </w:pPr>
      <w:r w:rsidRPr="00F05569">
        <w:rPr>
          <w:rFonts w:ascii="Times New Roman" w:eastAsia="Times New Roman" w:hAnsi="Times New Roman"/>
          <w:sz w:val="20"/>
          <w:szCs w:val="20"/>
          <w:lang w:eastAsia="it-IT"/>
        </w:rPr>
        <w:t>Accoglietevi perciò gli uni gli altri come anche Cristo accolse voi, per la gloria di Dio. Dico infatti che Cristo è diventato servitore dei circoncisi per mostrare la fedeltà di Dio nel compiere le promesse dei padri; le genti invece glorificano Dio per la sua misericordia, come sta scritto:</w:t>
      </w:r>
    </w:p>
    <w:p w14:paraId="79AB1EB0" w14:textId="1E46B40C" w:rsidR="00C120FA" w:rsidRDefault="00F05569" w:rsidP="00F05569">
      <w:pPr>
        <w:ind w:firstLine="709"/>
        <w:rPr>
          <w:rFonts w:ascii="Times New Roman" w:eastAsia="Times New Roman" w:hAnsi="Times New Roman"/>
          <w:sz w:val="20"/>
          <w:szCs w:val="20"/>
          <w:lang w:eastAsia="it-IT"/>
        </w:rPr>
      </w:pPr>
      <w:r w:rsidRPr="00F05569">
        <w:rPr>
          <w:rFonts w:ascii="Times New Roman" w:eastAsia="Times New Roman" w:hAnsi="Times New Roman"/>
          <w:sz w:val="20"/>
          <w:szCs w:val="20"/>
          <w:lang w:eastAsia="it-IT"/>
        </w:rPr>
        <w:t>«Per questo ti loderò fra le genti e canterò inni al tuo nome».</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226F15A1"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F05569" w:rsidRPr="00F05569">
        <w:rPr>
          <w:rFonts w:ascii="Times New Roman" w:eastAsia="Times New Roman" w:hAnsi="Times New Roman"/>
          <w:b/>
          <w:sz w:val="20"/>
          <w:szCs w:val="20"/>
          <w:lang w:eastAsia="it-IT"/>
        </w:rPr>
        <w:t>Mt</w:t>
      </w:r>
      <w:proofErr w:type="gramEnd"/>
      <w:r w:rsidR="00F05569" w:rsidRPr="00F05569">
        <w:rPr>
          <w:rFonts w:ascii="Times New Roman" w:eastAsia="Times New Roman" w:hAnsi="Times New Roman"/>
          <w:b/>
          <w:sz w:val="20"/>
          <w:szCs w:val="20"/>
          <w:lang w:eastAsia="it-IT"/>
        </w:rPr>
        <w:t xml:space="preserve"> 3,1-12</w:t>
      </w:r>
    </w:p>
    <w:p w14:paraId="05E17015" w14:textId="0CFFE292"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F60AD6">
        <w:rPr>
          <w:rFonts w:ascii="Times New Roman" w:eastAsia="Times New Roman" w:hAnsi="Times New Roman"/>
          <w:i/>
          <w:sz w:val="20"/>
          <w:szCs w:val="20"/>
          <w:lang w:eastAsia="it-IT"/>
        </w:rPr>
        <w:t>Matteo</w:t>
      </w:r>
    </w:p>
    <w:p w14:paraId="76941D08" w14:textId="77777777" w:rsidR="00F05569" w:rsidRPr="00F05569" w:rsidRDefault="00F05569" w:rsidP="00F05569">
      <w:pPr>
        <w:ind w:firstLine="709"/>
        <w:rPr>
          <w:rFonts w:ascii="Times New Roman" w:eastAsia="Times New Roman" w:hAnsi="Times New Roman"/>
          <w:sz w:val="20"/>
          <w:szCs w:val="20"/>
          <w:lang w:eastAsia="it-IT"/>
        </w:rPr>
      </w:pPr>
      <w:r w:rsidRPr="00F05569">
        <w:rPr>
          <w:rFonts w:ascii="Times New Roman" w:eastAsia="Times New Roman" w:hAnsi="Times New Roman"/>
          <w:sz w:val="20"/>
          <w:szCs w:val="20"/>
          <w:lang w:eastAsia="it-IT"/>
        </w:rPr>
        <w:t xml:space="preserve">In quei giorni, venne Giovanni il Battista e predicava nel deserto della Giudea dicendo: «Convertitevi, perché il regno dei cieli è vicino!». </w:t>
      </w:r>
      <w:proofErr w:type="gramStart"/>
      <w:r w:rsidRPr="00F05569">
        <w:rPr>
          <w:rFonts w:ascii="Times New Roman" w:eastAsia="Times New Roman" w:hAnsi="Times New Roman"/>
          <w:sz w:val="20"/>
          <w:szCs w:val="20"/>
          <w:lang w:eastAsia="it-IT"/>
        </w:rPr>
        <w:t>Egli infatti</w:t>
      </w:r>
      <w:proofErr w:type="gramEnd"/>
      <w:r w:rsidRPr="00F05569">
        <w:rPr>
          <w:rFonts w:ascii="Times New Roman" w:eastAsia="Times New Roman" w:hAnsi="Times New Roman"/>
          <w:sz w:val="20"/>
          <w:szCs w:val="20"/>
          <w:lang w:eastAsia="it-IT"/>
        </w:rPr>
        <w:t xml:space="preserve"> è colui del quale aveva parlato il profeta </w:t>
      </w:r>
      <w:proofErr w:type="spellStart"/>
      <w:r w:rsidRPr="00F05569">
        <w:rPr>
          <w:rFonts w:ascii="Times New Roman" w:eastAsia="Times New Roman" w:hAnsi="Times New Roman"/>
          <w:sz w:val="20"/>
          <w:szCs w:val="20"/>
          <w:lang w:eastAsia="it-IT"/>
        </w:rPr>
        <w:t>Isaìa</w:t>
      </w:r>
      <w:proofErr w:type="spellEnd"/>
      <w:r w:rsidRPr="00F05569">
        <w:rPr>
          <w:rFonts w:ascii="Times New Roman" w:eastAsia="Times New Roman" w:hAnsi="Times New Roman"/>
          <w:sz w:val="20"/>
          <w:szCs w:val="20"/>
          <w:lang w:eastAsia="it-IT"/>
        </w:rPr>
        <w:t xml:space="preserve"> quando disse: «Voce di uno che grida nel deserto: Preparate la via del Signore, raddrizzate i suoi sentieri!».</w:t>
      </w:r>
    </w:p>
    <w:p w14:paraId="2B2ABECF" w14:textId="77777777" w:rsidR="00F05569" w:rsidRPr="00F05569" w:rsidRDefault="00F05569" w:rsidP="00F05569">
      <w:pPr>
        <w:ind w:firstLine="709"/>
        <w:rPr>
          <w:rFonts w:ascii="Times New Roman" w:eastAsia="Times New Roman" w:hAnsi="Times New Roman"/>
          <w:sz w:val="20"/>
          <w:szCs w:val="20"/>
          <w:lang w:eastAsia="it-IT"/>
        </w:rPr>
      </w:pPr>
      <w:r w:rsidRPr="00F05569">
        <w:rPr>
          <w:rFonts w:ascii="Times New Roman" w:eastAsia="Times New Roman" w:hAnsi="Times New Roman"/>
          <w:sz w:val="20"/>
          <w:szCs w:val="20"/>
          <w:lang w:eastAsia="it-IT"/>
        </w:rPr>
        <w:t>E lui, Giovanni, portava un vestito di peli di cammello e una cintura di pelle attorno ai fianchi; il suo cibo erano cavallette e miele selvatico. Allora Gerusalemme, tutta la Giudea e tutta la zona lungo il Giordano accorrevano a lui e si facevano battezzare da lui nel fiume Giordano, confessando i loro peccati.</w:t>
      </w:r>
    </w:p>
    <w:p w14:paraId="1949741E" w14:textId="21E6CB44" w:rsidR="00E46EE5" w:rsidRDefault="00F05569" w:rsidP="00F05569">
      <w:pPr>
        <w:ind w:firstLine="709"/>
        <w:rPr>
          <w:rFonts w:ascii="Times New Roman" w:eastAsia="Times New Roman" w:hAnsi="Times New Roman"/>
          <w:sz w:val="20"/>
          <w:szCs w:val="20"/>
          <w:lang w:eastAsia="it-IT"/>
        </w:rPr>
      </w:pPr>
      <w:r w:rsidRPr="00F05569">
        <w:rPr>
          <w:rFonts w:ascii="Times New Roman" w:eastAsia="Times New Roman" w:hAnsi="Times New Roman"/>
          <w:sz w:val="20"/>
          <w:szCs w:val="20"/>
          <w:lang w:eastAsia="it-IT"/>
        </w:rPr>
        <w:t xml:space="preserve">Vedendo molti farisei e sadducei venire al suo battesimo, disse loro: «Razza di vipere! Chi vi ha fatto credere di poter sfuggire all'ira imminente? Fate dunque un frutto degno della conversione, e non crediate di poter dire dentro di voi: "Abbiamo Abramo per padre!". Perché io vi dico che da queste pietre Dio può suscitare figli ad Abramo. Già la scure è posta alla radice degli alberi; </w:t>
      </w:r>
      <w:proofErr w:type="gramStart"/>
      <w:r w:rsidRPr="00F05569">
        <w:rPr>
          <w:rFonts w:ascii="Times New Roman" w:eastAsia="Times New Roman" w:hAnsi="Times New Roman"/>
          <w:sz w:val="20"/>
          <w:szCs w:val="20"/>
          <w:lang w:eastAsia="it-IT"/>
        </w:rPr>
        <w:t>perciò</w:t>
      </w:r>
      <w:proofErr w:type="gramEnd"/>
      <w:r w:rsidRPr="00F05569">
        <w:rPr>
          <w:rFonts w:ascii="Times New Roman" w:eastAsia="Times New Roman" w:hAnsi="Times New Roman"/>
          <w:sz w:val="20"/>
          <w:szCs w:val="20"/>
          <w:lang w:eastAsia="it-IT"/>
        </w:rPr>
        <w:t xml:space="preserve"> ogni albero che non dà buon frutto viene tagliato e gettato nel fuoco. Io vi battezzo nell'acqua per la conversione; ma colui che viene dopo di me è più forte di me e io non sono degno di portargli i sandali; egli vi battezzerà in Spirito Santo e fuoco. Tiene in mano la pala e pulirà la sua aia e raccoglierà il suo frumento nel granaio, ma brucerà la paglia con un fuoco inestinguibile».</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682CB" w14:textId="77777777" w:rsidR="001639A1" w:rsidRDefault="001639A1" w:rsidP="00FD7629">
      <w:pPr>
        <w:spacing w:line="240" w:lineRule="auto"/>
      </w:pPr>
      <w:r>
        <w:separator/>
      </w:r>
    </w:p>
  </w:endnote>
  <w:endnote w:type="continuationSeparator" w:id="0">
    <w:p w14:paraId="0C3F1E4C" w14:textId="77777777" w:rsidR="001639A1" w:rsidRDefault="001639A1"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7EEB51C7" w:rsidR="004827B5" w:rsidRDefault="00472B5C"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FB2A1F">
      <w:rPr>
        <w:noProof/>
        <w:sz w:val="18"/>
        <w:szCs w:val="18"/>
      </w:rPr>
      <w:t>2domenica-4dicembre2022.docx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DD6047" w:rsidRPr="00DD6047">
      <w:rPr>
        <w:rFonts w:ascii="Cambria" w:hAnsi="Cambria"/>
        <w:noProof/>
      </w:rPr>
      <w:t>2</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20161" w14:textId="77777777" w:rsidR="001639A1" w:rsidRDefault="001639A1" w:rsidP="00FD7629">
      <w:pPr>
        <w:spacing w:line="240" w:lineRule="auto"/>
      </w:pPr>
      <w:r>
        <w:separator/>
      </w:r>
    </w:p>
  </w:footnote>
  <w:footnote w:type="continuationSeparator" w:id="0">
    <w:p w14:paraId="2E56DFA0" w14:textId="77777777" w:rsidR="001639A1" w:rsidRDefault="001639A1"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1991206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EA"/>
    <w:rsid w:val="00000C00"/>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53F"/>
    <w:rsid w:val="000268EC"/>
    <w:rsid w:val="00027152"/>
    <w:rsid w:val="000306EC"/>
    <w:rsid w:val="00030E3A"/>
    <w:rsid w:val="00031DE9"/>
    <w:rsid w:val="0003440E"/>
    <w:rsid w:val="000348B3"/>
    <w:rsid w:val="00037447"/>
    <w:rsid w:val="000375AC"/>
    <w:rsid w:val="00037D17"/>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441E"/>
    <w:rsid w:val="00085991"/>
    <w:rsid w:val="0008695A"/>
    <w:rsid w:val="00086C7F"/>
    <w:rsid w:val="00086D8A"/>
    <w:rsid w:val="00087857"/>
    <w:rsid w:val="00090550"/>
    <w:rsid w:val="000907A8"/>
    <w:rsid w:val="00090CC7"/>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B2767"/>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0F5F79"/>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639A1"/>
    <w:rsid w:val="00170459"/>
    <w:rsid w:val="001704FD"/>
    <w:rsid w:val="00170E98"/>
    <w:rsid w:val="00171341"/>
    <w:rsid w:val="0017222C"/>
    <w:rsid w:val="00173720"/>
    <w:rsid w:val="0017416E"/>
    <w:rsid w:val="001749C5"/>
    <w:rsid w:val="001770E8"/>
    <w:rsid w:val="00177240"/>
    <w:rsid w:val="001775C1"/>
    <w:rsid w:val="00180FC7"/>
    <w:rsid w:val="001814B8"/>
    <w:rsid w:val="001815B8"/>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CD8"/>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4C03"/>
    <w:rsid w:val="001E7DB2"/>
    <w:rsid w:val="001F10E1"/>
    <w:rsid w:val="001F2ACF"/>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621"/>
    <w:rsid w:val="0023792C"/>
    <w:rsid w:val="00242BB7"/>
    <w:rsid w:val="00244903"/>
    <w:rsid w:val="00245B7A"/>
    <w:rsid w:val="00245BE8"/>
    <w:rsid w:val="00245CF1"/>
    <w:rsid w:val="002502EE"/>
    <w:rsid w:val="00250CCC"/>
    <w:rsid w:val="00252363"/>
    <w:rsid w:val="00252DFA"/>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2DC1"/>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24C8"/>
    <w:rsid w:val="00302D78"/>
    <w:rsid w:val="0030322B"/>
    <w:rsid w:val="00307194"/>
    <w:rsid w:val="003079DD"/>
    <w:rsid w:val="00307D6D"/>
    <w:rsid w:val="00307D7E"/>
    <w:rsid w:val="00312595"/>
    <w:rsid w:val="00312E0E"/>
    <w:rsid w:val="00312E81"/>
    <w:rsid w:val="003150E7"/>
    <w:rsid w:val="00315E8C"/>
    <w:rsid w:val="003173DD"/>
    <w:rsid w:val="0032018E"/>
    <w:rsid w:val="0032050B"/>
    <w:rsid w:val="003209F4"/>
    <w:rsid w:val="0032222D"/>
    <w:rsid w:val="00323707"/>
    <w:rsid w:val="003240A5"/>
    <w:rsid w:val="0032541F"/>
    <w:rsid w:val="00327273"/>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7319"/>
    <w:rsid w:val="003A025D"/>
    <w:rsid w:val="003A0A66"/>
    <w:rsid w:val="003A135E"/>
    <w:rsid w:val="003A1CD9"/>
    <w:rsid w:val="003A3633"/>
    <w:rsid w:val="003A43D8"/>
    <w:rsid w:val="003A4CE1"/>
    <w:rsid w:val="003A4DEC"/>
    <w:rsid w:val="003A59B5"/>
    <w:rsid w:val="003A6BF0"/>
    <w:rsid w:val="003A71D5"/>
    <w:rsid w:val="003A7479"/>
    <w:rsid w:val="003A7E24"/>
    <w:rsid w:val="003B2653"/>
    <w:rsid w:val="003B43FB"/>
    <w:rsid w:val="003B5708"/>
    <w:rsid w:val="003B5838"/>
    <w:rsid w:val="003B6D11"/>
    <w:rsid w:val="003B7888"/>
    <w:rsid w:val="003C116E"/>
    <w:rsid w:val="003C2629"/>
    <w:rsid w:val="003C295D"/>
    <w:rsid w:val="003C3009"/>
    <w:rsid w:val="003C31E6"/>
    <w:rsid w:val="003C4547"/>
    <w:rsid w:val="003C598E"/>
    <w:rsid w:val="003C788C"/>
    <w:rsid w:val="003D15E8"/>
    <w:rsid w:val="003D2498"/>
    <w:rsid w:val="003D3B06"/>
    <w:rsid w:val="003D4F06"/>
    <w:rsid w:val="003D6DD8"/>
    <w:rsid w:val="003D7403"/>
    <w:rsid w:val="003D7E60"/>
    <w:rsid w:val="003E0325"/>
    <w:rsid w:val="003E3D4E"/>
    <w:rsid w:val="003E4640"/>
    <w:rsid w:val="003F1657"/>
    <w:rsid w:val="003F1951"/>
    <w:rsid w:val="003F24E5"/>
    <w:rsid w:val="003F7858"/>
    <w:rsid w:val="004004BE"/>
    <w:rsid w:val="00400F41"/>
    <w:rsid w:val="0040152D"/>
    <w:rsid w:val="00403DC5"/>
    <w:rsid w:val="004046C1"/>
    <w:rsid w:val="00405FC2"/>
    <w:rsid w:val="004060BF"/>
    <w:rsid w:val="00406F85"/>
    <w:rsid w:val="00407AC6"/>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552B"/>
    <w:rsid w:val="00450041"/>
    <w:rsid w:val="00451796"/>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2B5C"/>
    <w:rsid w:val="0047496B"/>
    <w:rsid w:val="0047571D"/>
    <w:rsid w:val="00475B2C"/>
    <w:rsid w:val="004767CE"/>
    <w:rsid w:val="00477775"/>
    <w:rsid w:val="004808AB"/>
    <w:rsid w:val="00480E71"/>
    <w:rsid w:val="00481E22"/>
    <w:rsid w:val="004827B5"/>
    <w:rsid w:val="00482936"/>
    <w:rsid w:val="0048326B"/>
    <w:rsid w:val="004907CE"/>
    <w:rsid w:val="00491956"/>
    <w:rsid w:val="004A1885"/>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DB0"/>
    <w:rsid w:val="004C553F"/>
    <w:rsid w:val="004C56B0"/>
    <w:rsid w:val="004C67DB"/>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1D8A"/>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2D1F"/>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460F3"/>
    <w:rsid w:val="005501C1"/>
    <w:rsid w:val="005505BC"/>
    <w:rsid w:val="00551963"/>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965D6"/>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0EBE"/>
    <w:rsid w:val="005F2C66"/>
    <w:rsid w:val="005F31D0"/>
    <w:rsid w:val="005F391A"/>
    <w:rsid w:val="005F521B"/>
    <w:rsid w:val="005F5674"/>
    <w:rsid w:val="005F60CE"/>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0482"/>
    <w:rsid w:val="00621C01"/>
    <w:rsid w:val="006222B5"/>
    <w:rsid w:val="0062234D"/>
    <w:rsid w:val="00623921"/>
    <w:rsid w:val="006242C4"/>
    <w:rsid w:val="00624972"/>
    <w:rsid w:val="00624990"/>
    <w:rsid w:val="00625EE7"/>
    <w:rsid w:val="00630445"/>
    <w:rsid w:val="00631948"/>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52BC"/>
    <w:rsid w:val="0065750F"/>
    <w:rsid w:val="00657FC0"/>
    <w:rsid w:val="00660E46"/>
    <w:rsid w:val="00661FED"/>
    <w:rsid w:val="00662997"/>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7C31"/>
    <w:rsid w:val="00680860"/>
    <w:rsid w:val="00682126"/>
    <w:rsid w:val="006841CE"/>
    <w:rsid w:val="006847AD"/>
    <w:rsid w:val="00686EC1"/>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1464"/>
    <w:rsid w:val="006D213F"/>
    <w:rsid w:val="006D4876"/>
    <w:rsid w:val="006D56DF"/>
    <w:rsid w:val="006D5D6B"/>
    <w:rsid w:val="006D62B2"/>
    <w:rsid w:val="006D7430"/>
    <w:rsid w:val="006D7916"/>
    <w:rsid w:val="006E0584"/>
    <w:rsid w:val="006E0C8E"/>
    <w:rsid w:val="006E1EF0"/>
    <w:rsid w:val="006E273A"/>
    <w:rsid w:val="006E30B3"/>
    <w:rsid w:val="006E4145"/>
    <w:rsid w:val="006E6454"/>
    <w:rsid w:val="006E6498"/>
    <w:rsid w:val="006F1ECD"/>
    <w:rsid w:val="006F1F65"/>
    <w:rsid w:val="006F317B"/>
    <w:rsid w:val="006F3BEB"/>
    <w:rsid w:val="006F491B"/>
    <w:rsid w:val="006F6567"/>
    <w:rsid w:val="006F686E"/>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1688"/>
    <w:rsid w:val="00735780"/>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070"/>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5D02"/>
    <w:rsid w:val="007F6579"/>
    <w:rsid w:val="007F6CD0"/>
    <w:rsid w:val="007F73DB"/>
    <w:rsid w:val="00801AA9"/>
    <w:rsid w:val="00802241"/>
    <w:rsid w:val="008024B7"/>
    <w:rsid w:val="0080359D"/>
    <w:rsid w:val="00803D75"/>
    <w:rsid w:val="00805B8A"/>
    <w:rsid w:val="00806E32"/>
    <w:rsid w:val="00807EBC"/>
    <w:rsid w:val="008106D2"/>
    <w:rsid w:val="00812585"/>
    <w:rsid w:val="00812843"/>
    <w:rsid w:val="00816F80"/>
    <w:rsid w:val="0082026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829"/>
    <w:rsid w:val="00865F99"/>
    <w:rsid w:val="00866C03"/>
    <w:rsid w:val="00867051"/>
    <w:rsid w:val="008677AE"/>
    <w:rsid w:val="00867C57"/>
    <w:rsid w:val="008704CB"/>
    <w:rsid w:val="0087098A"/>
    <w:rsid w:val="008718E5"/>
    <w:rsid w:val="00872D80"/>
    <w:rsid w:val="008733EC"/>
    <w:rsid w:val="00880141"/>
    <w:rsid w:val="008811CF"/>
    <w:rsid w:val="008814CA"/>
    <w:rsid w:val="00881720"/>
    <w:rsid w:val="0088288F"/>
    <w:rsid w:val="0088290D"/>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1E"/>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0A"/>
    <w:rsid w:val="008D3A2C"/>
    <w:rsid w:val="008D3B34"/>
    <w:rsid w:val="008D3C4F"/>
    <w:rsid w:val="008D62B6"/>
    <w:rsid w:val="008E6C71"/>
    <w:rsid w:val="008E7390"/>
    <w:rsid w:val="008E7B80"/>
    <w:rsid w:val="008F0876"/>
    <w:rsid w:val="008F119F"/>
    <w:rsid w:val="008F24A6"/>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302"/>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3571"/>
    <w:rsid w:val="00974151"/>
    <w:rsid w:val="00974C2D"/>
    <w:rsid w:val="00975109"/>
    <w:rsid w:val="00980BAE"/>
    <w:rsid w:val="00981911"/>
    <w:rsid w:val="00981D1F"/>
    <w:rsid w:val="009826AD"/>
    <w:rsid w:val="00982AF6"/>
    <w:rsid w:val="00982D62"/>
    <w:rsid w:val="00982EBF"/>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24F3"/>
    <w:rsid w:val="009B3875"/>
    <w:rsid w:val="009B4742"/>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478D"/>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05E0"/>
    <w:rsid w:val="00AA211D"/>
    <w:rsid w:val="00AA3B6E"/>
    <w:rsid w:val="00AA4B3D"/>
    <w:rsid w:val="00AA4C4D"/>
    <w:rsid w:val="00AA6C82"/>
    <w:rsid w:val="00AA7333"/>
    <w:rsid w:val="00AB0EA9"/>
    <w:rsid w:val="00AB1AF7"/>
    <w:rsid w:val="00AB21A9"/>
    <w:rsid w:val="00AB248D"/>
    <w:rsid w:val="00AB3BBD"/>
    <w:rsid w:val="00AB4890"/>
    <w:rsid w:val="00AB4B18"/>
    <w:rsid w:val="00AB54BF"/>
    <w:rsid w:val="00AB586D"/>
    <w:rsid w:val="00AB684E"/>
    <w:rsid w:val="00AB7580"/>
    <w:rsid w:val="00AB7D5F"/>
    <w:rsid w:val="00AC049B"/>
    <w:rsid w:val="00AC04C8"/>
    <w:rsid w:val="00AC04F5"/>
    <w:rsid w:val="00AC0959"/>
    <w:rsid w:val="00AC189B"/>
    <w:rsid w:val="00AC5A33"/>
    <w:rsid w:val="00AC6B08"/>
    <w:rsid w:val="00AD209E"/>
    <w:rsid w:val="00AD349D"/>
    <w:rsid w:val="00AD5473"/>
    <w:rsid w:val="00AD54B9"/>
    <w:rsid w:val="00AD79EF"/>
    <w:rsid w:val="00AE0E5E"/>
    <w:rsid w:val="00AE1162"/>
    <w:rsid w:val="00AE23F0"/>
    <w:rsid w:val="00AE4449"/>
    <w:rsid w:val="00AE5453"/>
    <w:rsid w:val="00AE6135"/>
    <w:rsid w:val="00AE6347"/>
    <w:rsid w:val="00AF0518"/>
    <w:rsid w:val="00AF250B"/>
    <w:rsid w:val="00AF2C76"/>
    <w:rsid w:val="00AF46E1"/>
    <w:rsid w:val="00AF53D7"/>
    <w:rsid w:val="00AF5C8F"/>
    <w:rsid w:val="00AF6A55"/>
    <w:rsid w:val="00B00AE2"/>
    <w:rsid w:val="00B01B35"/>
    <w:rsid w:val="00B052B0"/>
    <w:rsid w:val="00B0617D"/>
    <w:rsid w:val="00B063A5"/>
    <w:rsid w:val="00B0648A"/>
    <w:rsid w:val="00B10296"/>
    <w:rsid w:val="00B123C1"/>
    <w:rsid w:val="00B12D6C"/>
    <w:rsid w:val="00B133A0"/>
    <w:rsid w:val="00B143A3"/>
    <w:rsid w:val="00B143D0"/>
    <w:rsid w:val="00B149DF"/>
    <w:rsid w:val="00B151AB"/>
    <w:rsid w:val="00B153E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A38"/>
    <w:rsid w:val="00B33CB6"/>
    <w:rsid w:val="00B340E8"/>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61356"/>
    <w:rsid w:val="00B62628"/>
    <w:rsid w:val="00B63C2F"/>
    <w:rsid w:val="00B643F6"/>
    <w:rsid w:val="00B64B99"/>
    <w:rsid w:val="00B66E1D"/>
    <w:rsid w:val="00B67204"/>
    <w:rsid w:val="00B7415A"/>
    <w:rsid w:val="00B74562"/>
    <w:rsid w:val="00B7518E"/>
    <w:rsid w:val="00B75671"/>
    <w:rsid w:val="00B75786"/>
    <w:rsid w:val="00B77005"/>
    <w:rsid w:val="00B80B63"/>
    <w:rsid w:val="00B815C9"/>
    <w:rsid w:val="00B81641"/>
    <w:rsid w:val="00B81F62"/>
    <w:rsid w:val="00B822DD"/>
    <w:rsid w:val="00B83306"/>
    <w:rsid w:val="00B83735"/>
    <w:rsid w:val="00B84882"/>
    <w:rsid w:val="00B84934"/>
    <w:rsid w:val="00B8506A"/>
    <w:rsid w:val="00B85980"/>
    <w:rsid w:val="00B86617"/>
    <w:rsid w:val="00B86744"/>
    <w:rsid w:val="00B86B0D"/>
    <w:rsid w:val="00B90575"/>
    <w:rsid w:val="00B90C52"/>
    <w:rsid w:val="00B90F2C"/>
    <w:rsid w:val="00B9383A"/>
    <w:rsid w:val="00B96B36"/>
    <w:rsid w:val="00BA18FA"/>
    <w:rsid w:val="00BA1CC6"/>
    <w:rsid w:val="00BA4325"/>
    <w:rsid w:val="00BA529C"/>
    <w:rsid w:val="00BA5349"/>
    <w:rsid w:val="00BA64FF"/>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7A23"/>
    <w:rsid w:val="00BF05F2"/>
    <w:rsid w:val="00BF4146"/>
    <w:rsid w:val="00BF4F35"/>
    <w:rsid w:val="00BF5018"/>
    <w:rsid w:val="00BF62B6"/>
    <w:rsid w:val="00C03280"/>
    <w:rsid w:val="00C03CA1"/>
    <w:rsid w:val="00C03F28"/>
    <w:rsid w:val="00C03F9D"/>
    <w:rsid w:val="00C05D98"/>
    <w:rsid w:val="00C05E0A"/>
    <w:rsid w:val="00C077EC"/>
    <w:rsid w:val="00C07E0E"/>
    <w:rsid w:val="00C109C0"/>
    <w:rsid w:val="00C120FA"/>
    <w:rsid w:val="00C12322"/>
    <w:rsid w:val="00C125D0"/>
    <w:rsid w:val="00C129D9"/>
    <w:rsid w:val="00C1425B"/>
    <w:rsid w:val="00C14450"/>
    <w:rsid w:val="00C151E3"/>
    <w:rsid w:val="00C15AFE"/>
    <w:rsid w:val="00C166F7"/>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74D0"/>
    <w:rsid w:val="00C40945"/>
    <w:rsid w:val="00C41334"/>
    <w:rsid w:val="00C4436E"/>
    <w:rsid w:val="00C4662A"/>
    <w:rsid w:val="00C475A7"/>
    <w:rsid w:val="00C47BD8"/>
    <w:rsid w:val="00C47EA4"/>
    <w:rsid w:val="00C5077B"/>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4BEE"/>
    <w:rsid w:val="00C75EC1"/>
    <w:rsid w:val="00C77246"/>
    <w:rsid w:val="00C77A22"/>
    <w:rsid w:val="00C77D65"/>
    <w:rsid w:val="00C820E7"/>
    <w:rsid w:val="00C835B3"/>
    <w:rsid w:val="00C84AEB"/>
    <w:rsid w:val="00C86423"/>
    <w:rsid w:val="00C9155F"/>
    <w:rsid w:val="00C95116"/>
    <w:rsid w:val="00C97FF2"/>
    <w:rsid w:val="00CA1E02"/>
    <w:rsid w:val="00CA1F4F"/>
    <w:rsid w:val="00CA2877"/>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0D04"/>
    <w:rsid w:val="00CC1028"/>
    <w:rsid w:val="00CC10B7"/>
    <w:rsid w:val="00CC375A"/>
    <w:rsid w:val="00CC51FA"/>
    <w:rsid w:val="00CC5C9F"/>
    <w:rsid w:val="00CC65AD"/>
    <w:rsid w:val="00CC6D5F"/>
    <w:rsid w:val="00CC7442"/>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3366"/>
    <w:rsid w:val="00D147C9"/>
    <w:rsid w:val="00D14BFD"/>
    <w:rsid w:val="00D177B3"/>
    <w:rsid w:val="00D21D52"/>
    <w:rsid w:val="00D226DF"/>
    <w:rsid w:val="00D22E3B"/>
    <w:rsid w:val="00D230B0"/>
    <w:rsid w:val="00D24EDA"/>
    <w:rsid w:val="00D27715"/>
    <w:rsid w:val="00D303D3"/>
    <w:rsid w:val="00D334F1"/>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60405"/>
    <w:rsid w:val="00D608A3"/>
    <w:rsid w:val="00D62C8F"/>
    <w:rsid w:val="00D63213"/>
    <w:rsid w:val="00D63DD4"/>
    <w:rsid w:val="00D64A6A"/>
    <w:rsid w:val="00D64ED4"/>
    <w:rsid w:val="00D661DB"/>
    <w:rsid w:val="00D675FE"/>
    <w:rsid w:val="00D71C5E"/>
    <w:rsid w:val="00D74A07"/>
    <w:rsid w:val="00D75007"/>
    <w:rsid w:val="00D75D8F"/>
    <w:rsid w:val="00D80BBE"/>
    <w:rsid w:val="00D81FC5"/>
    <w:rsid w:val="00D85876"/>
    <w:rsid w:val="00D9072D"/>
    <w:rsid w:val="00D908E4"/>
    <w:rsid w:val="00D91A76"/>
    <w:rsid w:val="00D93753"/>
    <w:rsid w:val="00D956AF"/>
    <w:rsid w:val="00D96607"/>
    <w:rsid w:val="00D973DD"/>
    <w:rsid w:val="00D97EE5"/>
    <w:rsid w:val="00DA030B"/>
    <w:rsid w:val="00DA2C41"/>
    <w:rsid w:val="00DA3404"/>
    <w:rsid w:val="00DA3C0A"/>
    <w:rsid w:val="00DA6255"/>
    <w:rsid w:val="00DA65C6"/>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3F0A"/>
    <w:rsid w:val="00DD40F8"/>
    <w:rsid w:val="00DD4B09"/>
    <w:rsid w:val="00DD5C9C"/>
    <w:rsid w:val="00DD6047"/>
    <w:rsid w:val="00DD67E4"/>
    <w:rsid w:val="00DD7306"/>
    <w:rsid w:val="00DD7644"/>
    <w:rsid w:val="00DE4362"/>
    <w:rsid w:val="00DE53D9"/>
    <w:rsid w:val="00DE5BC8"/>
    <w:rsid w:val="00DE62CA"/>
    <w:rsid w:val="00DE6A36"/>
    <w:rsid w:val="00DE7790"/>
    <w:rsid w:val="00DF022A"/>
    <w:rsid w:val="00DF049D"/>
    <w:rsid w:val="00DF16C0"/>
    <w:rsid w:val="00DF2CD4"/>
    <w:rsid w:val="00DF3B2F"/>
    <w:rsid w:val="00DF3D4F"/>
    <w:rsid w:val="00DF63FD"/>
    <w:rsid w:val="00DF7463"/>
    <w:rsid w:val="00DF754C"/>
    <w:rsid w:val="00DF7ED4"/>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0414"/>
    <w:rsid w:val="00E624AD"/>
    <w:rsid w:val="00E6402C"/>
    <w:rsid w:val="00E64287"/>
    <w:rsid w:val="00E64461"/>
    <w:rsid w:val="00E65397"/>
    <w:rsid w:val="00E65AE7"/>
    <w:rsid w:val="00E67C67"/>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7972"/>
    <w:rsid w:val="00EC00C0"/>
    <w:rsid w:val="00EC0720"/>
    <w:rsid w:val="00EC205E"/>
    <w:rsid w:val="00EC3B4A"/>
    <w:rsid w:val="00EC3D91"/>
    <w:rsid w:val="00EC3F5B"/>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330"/>
    <w:rsid w:val="00EF45CC"/>
    <w:rsid w:val="00EF5E74"/>
    <w:rsid w:val="00EF708A"/>
    <w:rsid w:val="00EF771E"/>
    <w:rsid w:val="00EF7C92"/>
    <w:rsid w:val="00F0066B"/>
    <w:rsid w:val="00F02947"/>
    <w:rsid w:val="00F02AB8"/>
    <w:rsid w:val="00F03A92"/>
    <w:rsid w:val="00F04501"/>
    <w:rsid w:val="00F051F6"/>
    <w:rsid w:val="00F05344"/>
    <w:rsid w:val="00F05569"/>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2320"/>
    <w:rsid w:val="00F24A3A"/>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F83"/>
    <w:rsid w:val="00F44979"/>
    <w:rsid w:val="00F454AE"/>
    <w:rsid w:val="00F50B98"/>
    <w:rsid w:val="00F5153F"/>
    <w:rsid w:val="00F52B14"/>
    <w:rsid w:val="00F545F4"/>
    <w:rsid w:val="00F55AB2"/>
    <w:rsid w:val="00F57EEE"/>
    <w:rsid w:val="00F60AD6"/>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2A1F"/>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BDB74-4E24-4543-8CAE-E1F97E512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1694</Words>
  <Characters>9662</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7</cp:revision>
  <cp:lastPrinted>2022-12-02T20:12:00Z</cp:lastPrinted>
  <dcterms:created xsi:type="dcterms:W3CDTF">2022-12-02T18:57:00Z</dcterms:created>
  <dcterms:modified xsi:type="dcterms:W3CDTF">2022-12-02T20:12:00Z</dcterms:modified>
</cp:coreProperties>
</file>