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945CDD0"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565F88">
        <w:rPr>
          <w:rFonts w:ascii="Times New Roman" w:hAnsi="Times New Roman"/>
          <w:b/>
          <w:sz w:val="32"/>
          <w:szCs w:val="32"/>
        </w:rPr>
        <w:t>I</w:t>
      </w:r>
      <w:r w:rsidR="00EC1A7B">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268E9B4"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EC1A7B">
        <w:rPr>
          <w:rFonts w:ascii="Times New Roman" w:hAnsi="Times New Roman"/>
          <w:b/>
          <w:sz w:val="24"/>
          <w:szCs w:val="24"/>
        </w:rPr>
        <w:t>3 luglio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EC1A7B" w:rsidRDefault="008623EA" w:rsidP="008623EA">
      <w:pPr>
        <w:rPr>
          <w:rFonts w:ascii="Times New Roman" w:hAnsi="Times New Roman"/>
          <w:sz w:val="24"/>
          <w:szCs w:val="24"/>
          <w:lang w:val="en-US"/>
        </w:rPr>
      </w:pPr>
      <w:r w:rsidRPr="00EC1A7B">
        <w:rPr>
          <w:rFonts w:ascii="Times New Roman" w:hAnsi="Times New Roman"/>
          <w:sz w:val="24"/>
          <w:szCs w:val="24"/>
          <w:lang w:val="en-US"/>
        </w:rPr>
        <w:t>________________________________</w:t>
      </w:r>
      <w:r w:rsidR="007B33C6" w:rsidRPr="00EC1A7B">
        <w:rPr>
          <w:rFonts w:ascii="Times New Roman" w:hAnsi="Times New Roman"/>
          <w:sz w:val="24"/>
          <w:szCs w:val="24"/>
          <w:lang w:val="en-US"/>
        </w:rPr>
        <w:t>__</w:t>
      </w:r>
      <w:r w:rsidRPr="00EC1A7B">
        <w:rPr>
          <w:rFonts w:ascii="Times New Roman" w:hAnsi="Times New Roman"/>
          <w:sz w:val="24"/>
          <w:szCs w:val="24"/>
          <w:lang w:val="en-US"/>
        </w:rPr>
        <w:t>_________________</w:t>
      </w:r>
    </w:p>
    <w:p w14:paraId="12CA9A15" w14:textId="55E9C13D" w:rsidR="00052EFF" w:rsidRPr="00160042" w:rsidRDefault="00EC1A7B" w:rsidP="00FE148C">
      <w:pPr>
        <w:spacing w:before="240"/>
        <w:rPr>
          <w:rFonts w:ascii="Times New Roman" w:hAnsi="Times New Roman"/>
          <w:i/>
          <w:sz w:val="24"/>
          <w:lang w:val="en-US"/>
        </w:rPr>
      </w:pPr>
      <w:r w:rsidRPr="00EC1A7B">
        <w:rPr>
          <w:rFonts w:ascii="Times New Roman" w:hAnsi="Times New Roman"/>
          <w:i/>
          <w:sz w:val="24"/>
          <w:lang w:val="en-US"/>
        </w:rPr>
        <w:t>Is 66,10-14</w:t>
      </w:r>
      <w:proofErr w:type="gramStart"/>
      <w:r w:rsidRPr="00EC1A7B">
        <w:rPr>
          <w:rFonts w:ascii="Times New Roman" w:hAnsi="Times New Roman"/>
          <w:i/>
          <w:sz w:val="24"/>
          <w:lang w:val="en-US"/>
        </w:rPr>
        <w:t>c;  Sal</w:t>
      </w:r>
      <w:proofErr w:type="gramEnd"/>
      <w:r w:rsidRPr="00EC1A7B">
        <w:rPr>
          <w:rFonts w:ascii="Times New Roman" w:hAnsi="Times New Roman"/>
          <w:i/>
          <w:sz w:val="24"/>
          <w:lang w:val="en-US"/>
        </w:rPr>
        <w:t xml:space="preserve"> 65 (66);  Gal 6,14-18;  Lc 10,1-12.17-20</w:t>
      </w:r>
    </w:p>
    <w:p w14:paraId="0185D4ED" w14:textId="77777777" w:rsidR="008623EA" w:rsidRPr="00F601A0" w:rsidRDefault="008623EA" w:rsidP="008623EA">
      <w:pPr>
        <w:rPr>
          <w:rFonts w:ascii="Times New Roman" w:hAnsi="Times New Roman"/>
          <w:sz w:val="24"/>
          <w:szCs w:val="24"/>
          <w:lang w:val="en-US"/>
        </w:rPr>
      </w:pPr>
      <w:r w:rsidRPr="00F601A0">
        <w:rPr>
          <w:rFonts w:ascii="Times New Roman" w:hAnsi="Times New Roman"/>
          <w:sz w:val="24"/>
          <w:szCs w:val="24"/>
          <w:lang w:val="en-US"/>
        </w:rPr>
        <w:t>____________________________________</w:t>
      </w:r>
      <w:r w:rsidR="007B33C6" w:rsidRPr="00F601A0">
        <w:rPr>
          <w:rFonts w:ascii="Times New Roman" w:hAnsi="Times New Roman"/>
          <w:sz w:val="24"/>
          <w:szCs w:val="24"/>
          <w:lang w:val="en-US"/>
        </w:rPr>
        <w:t>__</w:t>
      </w:r>
      <w:r w:rsidRPr="00F601A0">
        <w:rPr>
          <w:rFonts w:ascii="Times New Roman" w:hAnsi="Times New Roman"/>
          <w:sz w:val="24"/>
          <w:szCs w:val="24"/>
          <w:lang w:val="en-US"/>
        </w:rPr>
        <w:t>_____________</w:t>
      </w:r>
    </w:p>
    <w:p w14:paraId="31BC1AF7" w14:textId="77777777" w:rsidR="00D921EB" w:rsidRPr="00F601A0" w:rsidRDefault="00D921EB" w:rsidP="00D921EB">
      <w:pPr>
        <w:ind w:firstLine="709"/>
        <w:rPr>
          <w:rFonts w:ascii="Times New Roman" w:eastAsia="Times New Roman" w:hAnsi="Times New Roman"/>
          <w:sz w:val="24"/>
          <w:szCs w:val="24"/>
          <w:lang w:val="en-US" w:eastAsia="it-IT"/>
        </w:rPr>
      </w:pPr>
    </w:p>
    <w:p w14:paraId="0F54ACD5" w14:textId="77777777" w:rsidR="00160042" w:rsidRPr="00160042" w:rsidRDefault="00160042" w:rsidP="00160042">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La liturgia fa comprendere la densità del mistero dell’annuncio dei discepoli al mondo abbinando l'invio dei 72 discepoli (il numero 72 o 70, simbolo delle nazioni, varia a seconda che si faccia riferimento al testo ebraico o greco della Genesi) al brano di Isaia e all’esortazione di Paolo ai Colossesi, ripresa dal canto al vangelo. La prima lettura è tratta dall’ultimo capitolo del libro di Isaia, dove il profeta contempla la visione della riunione di tutti i popoli a Gerusalemme insieme al popolo eletto, che ritorna da ogni angolo della terra: “</w:t>
      </w:r>
      <w:r w:rsidRPr="00160042">
        <w:rPr>
          <w:rFonts w:ascii="Times New Roman" w:eastAsia="Times New Roman" w:hAnsi="Times New Roman"/>
          <w:i/>
          <w:iCs/>
          <w:sz w:val="24"/>
          <w:szCs w:val="24"/>
          <w:lang w:eastAsia="it-IT"/>
        </w:rPr>
        <w:t>Come una madre consola un figlio, così io vi consolerò; a Gerusalemme sarete consolati. Voi lo vedrete e gioirà il vostro cuore, le vostre ossa saranno rigogliose come l’erba. La mano del Signore si farà conoscere ai suoi servi</w:t>
      </w:r>
      <w:r w:rsidRPr="00160042">
        <w:rPr>
          <w:rFonts w:ascii="Times New Roman" w:eastAsia="Times New Roman" w:hAnsi="Times New Roman"/>
          <w:sz w:val="24"/>
          <w:szCs w:val="24"/>
          <w:lang w:eastAsia="it-IT"/>
        </w:rPr>
        <w:t>” (</w:t>
      </w:r>
      <w:proofErr w:type="spellStart"/>
      <w:r w:rsidRPr="00160042">
        <w:rPr>
          <w:rFonts w:ascii="Times New Roman" w:eastAsia="Times New Roman" w:hAnsi="Times New Roman"/>
          <w:sz w:val="24"/>
          <w:szCs w:val="24"/>
          <w:lang w:eastAsia="it-IT"/>
        </w:rPr>
        <w:t>Is</w:t>
      </w:r>
      <w:proofErr w:type="spellEnd"/>
      <w:r w:rsidRPr="00160042">
        <w:rPr>
          <w:rFonts w:ascii="Times New Roman" w:eastAsia="Times New Roman" w:hAnsi="Times New Roman"/>
          <w:sz w:val="24"/>
          <w:szCs w:val="24"/>
          <w:lang w:eastAsia="it-IT"/>
        </w:rPr>
        <w:t xml:space="preserve"> 66, 13-14). Si compie il disegno di salvezza di Dio per i suoi figli e tutti godranno del suo amore. È la tensione che accompagna e orienta l’annuncio dei discepoli al mondo: “</w:t>
      </w:r>
      <w:r w:rsidRPr="00160042">
        <w:rPr>
          <w:rFonts w:ascii="Times New Roman" w:eastAsia="Times New Roman" w:hAnsi="Times New Roman"/>
          <w:i/>
          <w:iCs/>
          <w:sz w:val="24"/>
          <w:szCs w:val="24"/>
          <w:lang w:eastAsia="it-IT"/>
        </w:rPr>
        <w:t>In qualunque casa entriate, prima dite: “Pace a questa casa!”. Se vi sarà un figlio della pace, la vostra pace scenderà su di lui, altrimenti ritornerà su di voi</w:t>
      </w:r>
      <w:r w:rsidRPr="00160042">
        <w:rPr>
          <w:rFonts w:ascii="Times New Roman" w:eastAsia="Times New Roman" w:hAnsi="Times New Roman"/>
          <w:sz w:val="24"/>
          <w:szCs w:val="24"/>
          <w:lang w:eastAsia="it-IT"/>
        </w:rPr>
        <w:t>” (Lc 10,5-6). Annuncio performativo, come si dice oggi, nel senso che fa vivere quello che annuncia.</w:t>
      </w:r>
    </w:p>
    <w:p w14:paraId="3E771D7A" w14:textId="77777777" w:rsidR="00160042" w:rsidRPr="00160042" w:rsidRDefault="00160042" w:rsidP="00160042">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Il canto al vangelo riprende il senso di quell’annuncio ormai realizzato nella comunità dei credenti e che Paolo descrive come pace sovrana nel cuore: “</w:t>
      </w:r>
      <w:r w:rsidRPr="00160042">
        <w:rPr>
          <w:rFonts w:ascii="Times New Roman" w:eastAsia="Times New Roman" w:hAnsi="Times New Roman"/>
          <w:i/>
          <w:iCs/>
          <w:sz w:val="24"/>
          <w:szCs w:val="24"/>
          <w:lang w:eastAsia="it-IT"/>
        </w:rPr>
        <w:t>E la pace di Cristo regni nei vostri cuori</w:t>
      </w:r>
      <w:r w:rsidRPr="00160042">
        <w:rPr>
          <w:rFonts w:ascii="Times New Roman" w:eastAsia="Times New Roman" w:hAnsi="Times New Roman"/>
          <w:sz w:val="24"/>
          <w:szCs w:val="24"/>
          <w:lang w:eastAsia="it-IT"/>
        </w:rPr>
        <w:t>” (Col 3,15). L’espressione che usa Paolo è molto circostanziata. Mostra tutto il cammino per il quale quella pace oramai regna sovrana. Tra i credenti c’è uguaglianza di onore (</w:t>
      </w:r>
      <w:r w:rsidRPr="00160042">
        <w:rPr>
          <w:rFonts w:ascii="Times New Roman" w:eastAsia="Times New Roman" w:hAnsi="Times New Roman"/>
          <w:i/>
          <w:iCs/>
          <w:sz w:val="24"/>
          <w:szCs w:val="24"/>
          <w:lang w:eastAsia="it-IT"/>
        </w:rPr>
        <w:t xml:space="preserve">Qui non vi è Greco o Giudeo, circoncisione o </w:t>
      </w:r>
      <w:proofErr w:type="spellStart"/>
      <w:r w:rsidRPr="00160042">
        <w:rPr>
          <w:rFonts w:ascii="Times New Roman" w:eastAsia="Times New Roman" w:hAnsi="Times New Roman"/>
          <w:i/>
          <w:iCs/>
          <w:sz w:val="24"/>
          <w:szCs w:val="24"/>
          <w:lang w:eastAsia="it-IT"/>
        </w:rPr>
        <w:t>incirconcisione</w:t>
      </w:r>
      <w:proofErr w:type="spellEnd"/>
      <w:r w:rsidRPr="00160042">
        <w:rPr>
          <w:rFonts w:ascii="Times New Roman" w:eastAsia="Times New Roman" w:hAnsi="Times New Roman"/>
          <w:i/>
          <w:iCs/>
          <w:sz w:val="24"/>
          <w:szCs w:val="24"/>
          <w:lang w:eastAsia="it-IT"/>
        </w:rPr>
        <w:t>, barbaro, Scita, schiavo, libero, ma Cristo è tutto e in tutti</w:t>
      </w:r>
      <w:r w:rsidRPr="00160042">
        <w:rPr>
          <w:rFonts w:ascii="Times New Roman" w:eastAsia="Times New Roman" w:hAnsi="Times New Roman"/>
          <w:sz w:val="24"/>
          <w:szCs w:val="24"/>
          <w:lang w:eastAsia="it-IT"/>
        </w:rPr>
        <w:t>); condivisione di sentimenti (</w:t>
      </w:r>
      <w:r w:rsidRPr="00160042">
        <w:rPr>
          <w:rFonts w:ascii="Times New Roman" w:eastAsia="Times New Roman" w:hAnsi="Times New Roman"/>
          <w:i/>
          <w:iCs/>
          <w:sz w:val="24"/>
          <w:szCs w:val="24"/>
          <w:lang w:eastAsia="it-IT"/>
        </w:rPr>
        <w:t>Scelti da Dio, santi e amati, rivestitevi dunque di sentimenti di tenerezza, di bontà, di umiltà, di mansuetudine, di magnanimità, sopportandovi a vicenda e perdonandovi gli uni gli altri, se qualcuno avesse di che lamentarsi nei riguardi di un altro</w:t>
      </w:r>
      <w:r w:rsidRPr="00160042">
        <w:rPr>
          <w:rFonts w:ascii="Times New Roman" w:eastAsia="Times New Roman" w:hAnsi="Times New Roman"/>
          <w:sz w:val="24"/>
          <w:szCs w:val="24"/>
          <w:lang w:eastAsia="it-IT"/>
        </w:rPr>
        <w:t>); un unico modello di riferimento (</w:t>
      </w:r>
      <w:r w:rsidRPr="00160042">
        <w:rPr>
          <w:rFonts w:ascii="Times New Roman" w:eastAsia="Times New Roman" w:hAnsi="Times New Roman"/>
          <w:i/>
          <w:iCs/>
          <w:sz w:val="24"/>
          <w:szCs w:val="24"/>
          <w:lang w:eastAsia="it-IT"/>
        </w:rPr>
        <w:t>Come il Signore vi ha perdonato, così fate anche voi</w:t>
      </w:r>
      <w:r w:rsidRPr="00160042">
        <w:rPr>
          <w:rFonts w:ascii="Times New Roman" w:eastAsia="Times New Roman" w:hAnsi="Times New Roman"/>
          <w:sz w:val="24"/>
          <w:szCs w:val="24"/>
          <w:lang w:eastAsia="it-IT"/>
        </w:rPr>
        <w:t>); partecipi di una stessa corrente di amore (</w:t>
      </w:r>
      <w:r w:rsidRPr="00160042">
        <w:rPr>
          <w:rFonts w:ascii="Times New Roman" w:eastAsia="Times New Roman" w:hAnsi="Times New Roman"/>
          <w:i/>
          <w:iCs/>
          <w:sz w:val="24"/>
          <w:szCs w:val="24"/>
          <w:lang w:eastAsia="it-IT"/>
        </w:rPr>
        <w:t>Ma sopra tutte queste cose rivestitevi della carità</w:t>
      </w:r>
      <w:r w:rsidRPr="00160042">
        <w:rPr>
          <w:rFonts w:ascii="Times New Roman" w:eastAsia="Times New Roman" w:hAnsi="Times New Roman"/>
          <w:sz w:val="24"/>
          <w:szCs w:val="24"/>
          <w:lang w:eastAsia="it-IT"/>
        </w:rPr>
        <w:t>). Se le cose stanno così, allora la pace, che proviene da Cristo, farà da arbitro e decreterà la vittoria (è questo il verbo usato da Paolo per ‘regnare’, alludendo alle gare sportive, dove un giudice fa da supervisore per la correttezza degli atleti e sancisce la vittoria decidendo chi deve essere premiato). Il che significa che la pace annunciata dai discepoli, quella che si riversa su quanti sono degni di quella pace e che comunque ritorna ai discepoli se non venisse accolta, deriva dall’amore del Signore per i suoi figli, amore condiviso nella sua dinamica missionaria dai discepoli inviati al mondo. In ciò realizzandosi il disegno di Dio nella sua benevolenza per i suoi figli, come celebra Gesù nella sua preghiera. La consolazione, che il profeta Isaia annunciava sovrabbondante per Gerusalemme, il canto al vangelo la descrive nel suo compiersi nei cuori: “</w:t>
      </w:r>
      <w:r w:rsidRPr="00160042">
        <w:rPr>
          <w:rFonts w:ascii="Times New Roman" w:eastAsia="Times New Roman" w:hAnsi="Times New Roman"/>
          <w:i/>
          <w:iCs/>
          <w:sz w:val="24"/>
          <w:szCs w:val="24"/>
          <w:lang w:eastAsia="it-IT"/>
        </w:rPr>
        <w:t>La pace di Cristo regni nei vostri cuori</w:t>
      </w:r>
      <w:r w:rsidRPr="00160042">
        <w:rPr>
          <w:rFonts w:ascii="Times New Roman" w:eastAsia="Times New Roman" w:hAnsi="Times New Roman"/>
          <w:sz w:val="24"/>
          <w:szCs w:val="24"/>
          <w:lang w:eastAsia="it-IT"/>
        </w:rPr>
        <w:t>”, a condizione che “</w:t>
      </w:r>
      <w:r w:rsidRPr="00160042">
        <w:rPr>
          <w:rFonts w:ascii="Times New Roman" w:eastAsia="Times New Roman" w:hAnsi="Times New Roman"/>
          <w:i/>
          <w:iCs/>
          <w:sz w:val="24"/>
          <w:szCs w:val="24"/>
          <w:lang w:eastAsia="it-IT"/>
        </w:rPr>
        <w:t xml:space="preserve">la parola di Cristo abiti tra voi </w:t>
      </w:r>
      <w:r w:rsidRPr="00160042">
        <w:rPr>
          <w:rFonts w:ascii="Times New Roman" w:eastAsia="Times New Roman" w:hAnsi="Times New Roman"/>
          <w:i/>
          <w:iCs/>
          <w:sz w:val="24"/>
          <w:szCs w:val="24"/>
          <w:lang w:eastAsia="it-IT"/>
        </w:rPr>
        <w:lastRenderedPageBreak/>
        <w:t>nella sua ricchezza</w:t>
      </w:r>
      <w:r w:rsidRPr="00160042">
        <w:rPr>
          <w:rFonts w:ascii="Times New Roman" w:eastAsia="Times New Roman" w:hAnsi="Times New Roman"/>
          <w:sz w:val="24"/>
          <w:szCs w:val="24"/>
          <w:lang w:eastAsia="it-IT"/>
        </w:rPr>
        <w:t xml:space="preserve">” (Col </w:t>
      </w:r>
      <w:proofErr w:type="gramStart"/>
      <w:r w:rsidRPr="00160042">
        <w:rPr>
          <w:rFonts w:ascii="Times New Roman" w:eastAsia="Times New Roman" w:hAnsi="Times New Roman"/>
          <w:sz w:val="24"/>
          <w:szCs w:val="24"/>
          <w:lang w:eastAsia="it-IT"/>
        </w:rPr>
        <w:t>3,15.16</w:t>
      </w:r>
      <w:proofErr w:type="gramEnd"/>
      <w:r w:rsidRPr="00160042">
        <w:rPr>
          <w:rFonts w:ascii="Times New Roman" w:eastAsia="Times New Roman" w:hAnsi="Times New Roman"/>
          <w:sz w:val="24"/>
          <w:szCs w:val="24"/>
          <w:lang w:eastAsia="it-IT"/>
        </w:rPr>
        <w:t xml:space="preserve">). E la missione dei 72 discepoli la preannuncia essere eredità di tutte le genti. </w:t>
      </w:r>
    </w:p>
    <w:p w14:paraId="7AB2B0B3" w14:textId="77777777" w:rsidR="00160042" w:rsidRPr="00160042" w:rsidRDefault="00160042" w:rsidP="00160042">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Il salmo responsoriale riprende l’esultanza per un Dio che interviene a salvare e si rivolge a tutte le genti con il ritornello: “</w:t>
      </w:r>
      <w:r w:rsidRPr="00160042">
        <w:rPr>
          <w:rFonts w:ascii="Times New Roman" w:eastAsia="Times New Roman" w:hAnsi="Times New Roman"/>
          <w:i/>
          <w:iCs/>
          <w:sz w:val="24"/>
          <w:szCs w:val="24"/>
          <w:lang w:eastAsia="it-IT"/>
        </w:rPr>
        <w:t>Terribili sono le sue opere … terribile nel suo agire sugli uomini</w:t>
      </w:r>
      <w:r w:rsidRPr="00160042">
        <w:rPr>
          <w:rFonts w:ascii="Times New Roman" w:eastAsia="Times New Roman" w:hAnsi="Times New Roman"/>
          <w:sz w:val="24"/>
          <w:szCs w:val="24"/>
          <w:lang w:eastAsia="it-IT"/>
        </w:rPr>
        <w:t>” (Sal 65/66, 3.5). Terribile come sconvolgente. Sconvolgente, per l’inenarrabile profondità del suo amore per noi. Commentando questo salmo i Padri hanno delle intuizioni potenti. Atanasio collega l’aspetto terribile dell’agire di Dio nei confronti degli uomini: “come è ineffabile la tua incarnazione!”. Agostino si fa interprete dell’invito ‘Venite’ suggerendo: “Non insultate quanti sono fuori dalla Chiesa: Dio può farli entrare”. Origene insiste sull’insondabilità dei pensieri di Dio a favore degli uomini: “Tutto ciò che l’uomo potrà dire, non assomiglia ai pensieri di Dio: questi lo riempiono di stupore”. Il salmo parla della traversata del Giordano per entrare nella terra promessa e i Padri commentano: “Verrà un tempo in cui gioiremo, nel fiume che sarà quello della rigenerazione: è il Giordano ove Giovanni predicherà la remissione dei peccati e ove il Signore stesso verrà, per farne il lavacro della nuova nascita”.</w:t>
      </w:r>
    </w:p>
    <w:p w14:paraId="3431CBFF" w14:textId="77777777" w:rsidR="00160042" w:rsidRPr="00160042" w:rsidRDefault="00160042" w:rsidP="00160042">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 xml:space="preserve">Rispetto al vangelo, alcuni dettagli sono estremamente significativi. Gesù li invia </w:t>
      </w:r>
      <w:proofErr w:type="gramStart"/>
      <w:r w:rsidRPr="00160042">
        <w:rPr>
          <w:rFonts w:ascii="Times New Roman" w:eastAsia="Times New Roman" w:hAnsi="Times New Roman"/>
          <w:sz w:val="24"/>
          <w:szCs w:val="24"/>
          <w:lang w:eastAsia="it-IT"/>
        </w:rPr>
        <w:t>due</w:t>
      </w:r>
      <w:proofErr w:type="gramEnd"/>
      <w:r w:rsidRPr="00160042">
        <w:rPr>
          <w:rFonts w:ascii="Times New Roman" w:eastAsia="Times New Roman" w:hAnsi="Times New Roman"/>
          <w:sz w:val="24"/>
          <w:szCs w:val="24"/>
          <w:lang w:eastAsia="it-IT"/>
        </w:rPr>
        <w:t xml:space="preserve"> a due. Come possono annunciare la pace del Regno se non la fanno vedere come compiuta nella loro relazione fraterna? Come possono invitare a condividere insieme a loro la pace del Signore, che si fa nostro prossimo, se quella pace non è diventata radice di benevolenza tra loro, segno dello splendore di Dio in mezzo a loro?</w:t>
      </w:r>
    </w:p>
    <w:p w14:paraId="756BD0F9" w14:textId="15C1C554" w:rsidR="00160042" w:rsidRPr="00160042" w:rsidRDefault="00160042" w:rsidP="00160042">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Gesù li invita a pregare perché Dio non si stanchi di far grazia di sé attraverso coloro che hanno trovato nella pace del vangelo il riposo del loro cuore. Il fatto di far pregare allude ad una rivelazione. Vuol dire che nell’annuncio del vangelo è Dio stesso che si approssima all’uomo e questo è il mistero che, se ha conquistato il cuore degli annunciatori, conquisterà anche quello degli ascoltatori. Se questo è vero, vuol dire che Dio ritiene l’uomo suo compagno (</w:t>
      </w:r>
      <w:r>
        <w:rPr>
          <w:rFonts w:ascii="Times New Roman" w:eastAsia="Times New Roman" w:hAnsi="Times New Roman"/>
          <w:sz w:val="24"/>
          <w:szCs w:val="24"/>
          <w:lang w:eastAsia="it-IT"/>
        </w:rPr>
        <w:t>“</w:t>
      </w:r>
      <w:r w:rsidRPr="00160042">
        <w:rPr>
          <w:rFonts w:ascii="Times New Roman" w:eastAsia="Times New Roman" w:hAnsi="Times New Roman"/>
          <w:i/>
          <w:iCs/>
          <w:sz w:val="24"/>
          <w:szCs w:val="24"/>
          <w:lang w:eastAsia="it-IT"/>
        </w:rPr>
        <w:t>Siamo infatti collaboratori di Dio</w:t>
      </w:r>
      <w:r>
        <w:rPr>
          <w:rFonts w:ascii="Times New Roman" w:eastAsia="Times New Roman" w:hAnsi="Times New Roman"/>
          <w:sz w:val="24"/>
          <w:szCs w:val="24"/>
          <w:lang w:eastAsia="it-IT"/>
        </w:rPr>
        <w:t>”</w:t>
      </w:r>
      <w:r w:rsidRPr="00160042">
        <w:rPr>
          <w:rFonts w:ascii="Times New Roman" w:eastAsia="Times New Roman" w:hAnsi="Times New Roman"/>
          <w:sz w:val="24"/>
          <w:szCs w:val="24"/>
          <w:lang w:eastAsia="it-IT"/>
        </w:rPr>
        <w:t>, 1Cor 3,9). È una cosa straordinaria! Con la rivelazione di Gesù, possiamo scorgere all</w:t>
      </w:r>
      <w:r>
        <w:rPr>
          <w:rFonts w:ascii="Times New Roman" w:eastAsia="Times New Roman" w:hAnsi="Times New Roman"/>
          <w:sz w:val="24"/>
          <w:szCs w:val="24"/>
          <w:lang w:eastAsia="it-IT"/>
        </w:rPr>
        <w:t>’</w:t>
      </w:r>
      <w:r w:rsidRPr="00160042">
        <w:rPr>
          <w:rFonts w:ascii="Times New Roman" w:eastAsia="Times New Roman" w:hAnsi="Times New Roman"/>
          <w:sz w:val="24"/>
          <w:szCs w:val="24"/>
          <w:lang w:eastAsia="it-IT"/>
        </w:rPr>
        <w:t>opera nel mondo le segrete intenzioni di Dio nei confronti delle sue creature. Parlare di annuncio evangelico, di redenzione, di salvezza, di grazia, significa alludere a questa opera di riconciliazione in atto nella storia, come dice Gesù: «</w:t>
      </w:r>
      <w:r w:rsidRPr="00160042">
        <w:rPr>
          <w:rFonts w:ascii="Times New Roman" w:eastAsia="Times New Roman" w:hAnsi="Times New Roman"/>
          <w:i/>
          <w:iCs/>
          <w:sz w:val="24"/>
          <w:szCs w:val="24"/>
          <w:lang w:eastAsia="it-IT"/>
        </w:rPr>
        <w:t>Il Padre mio opera sempre e anch'io opero</w:t>
      </w:r>
      <w:r w:rsidRPr="00160042">
        <w:rPr>
          <w:rFonts w:ascii="Times New Roman" w:eastAsia="Times New Roman" w:hAnsi="Times New Roman"/>
          <w:sz w:val="24"/>
          <w:szCs w:val="24"/>
          <w:lang w:eastAsia="it-IT"/>
        </w:rPr>
        <w:t>» (</w:t>
      </w:r>
      <w:proofErr w:type="spellStart"/>
      <w:r w:rsidRPr="00160042">
        <w:rPr>
          <w:rFonts w:ascii="Times New Roman" w:eastAsia="Times New Roman" w:hAnsi="Times New Roman"/>
          <w:sz w:val="24"/>
          <w:szCs w:val="24"/>
          <w:lang w:eastAsia="it-IT"/>
        </w:rPr>
        <w:t>Gv</w:t>
      </w:r>
      <w:proofErr w:type="spellEnd"/>
      <w:r w:rsidRPr="00160042">
        <w:rPr>
          <w:rFonts w:ascii="Times New Roman" w:eastAsia="Times New Roman" w:hAnsi="Times New Roman"/>
          <w:sz w:val="24"/>
          <w:szCs w:val="24"/>
          <w:lang w:eastAsia="it-IT"/>
        </w:rPr>
        <w:t xml:space="preserve"> 5,17). Opera appunto la riconciliazione in Gesù, nostra pace (</w:t>
      </w:r>
      <w:r>
        <w:rPr>
          <w:rFonts w:ascii="Times New Roman" w:eastAsia="Times New Roman" w:hAnsi="Times New Roman"/>
          <w:sz w:val="24"/>
          <w:szCs w:val="24"/>
          <w:lang w:eastAsia="it-IT"/>
        </w:rPr>
        <w:t>“</w:t>
      </w:r>
      <w:proofErr w:type="gramStart"/>
      <w:r w:rsidRPr="00160042">
        <w:rPr>
          <w:rFonts w:ascii="Times New Roman" w:eastAsia="Times New Roman" w:hAnsi="Times New Roman"/>
          <w:i/>
          <w:iCs/>
          <w:sz w:val="24"/>
          <w:szCs w:val="24"/>
          <w:lang w:eastAsia="it-IT"/>
        </w:rPr>
        <w:t>Egli infatti</w:t>
      </w:r>
      <w:proofErr w:type="gramEnd"/>
      <w:r w:rsidRPr="00160042">
        <w:rPr>
          <w:rFonts w:ascii="Times New Roman" w:eastAsia="Times New Roman" w:hAnsi="Times New Roman"/>
          <w:i/>
          <w:iCs/>
          <w:sz w:val="24"/>
          <w:szCs w:val="24"/>
          <w:lang w:eastAsia="it-IT"/>
        </w:rPr>
        <w:t xml:space="preserve"> è la nostra pace</w:t>
      </w:r>
      <w:r>
        <w:rPr>
          <w:rFonts w:ascii="Times New Roman" w:eastAsia="Times New Roman" w:hAnsi="Times New Roman"/>
          <w:sz w:val="24"/>
          <w:szCs w:val="24"/>
          <w:lang w:eastAsia="it-IT"/>
        </w:rPr>
        <w:t>”</w:t>
      </w:r>
      <w:r w:rsidRPr="00160042">
        <w:rPr>
          <w:rFonts w:ascii="Times New Roman" w:eastAsia="Times New Roman" w:hAnsi="Times New Roman"/>
          <w:sz w:val="24"/>
          <w:szCs w:val="24"/>
          <w:lang w:eastAsia="it-IT"/>
        </w:rPr>
        <w:t>, E</w:t>
      </w:r>
      <w:proofErr w:type="spellStart"/>
      <w:r w:rsidRPr="00160042">
        <w:rPr>
          <w:rFonts w:ascii="Times New Roman" w:eastAsia="Times New Roman" w:hAnsi="Times New Roman"/>
          <w:sz w:val="24"/>
          <w:szCs w:val="24"/>
          <w:lang w:eastAsia="it-IT"/>
        </w:rPr>
        <w:t>f</w:t>
      </w:r>
      <w:proofErr w:type="spellEnd"/>
      <w:r w:rsidRPr="00160042">
        <w:rPr>
          <w:rFonts w:ascii="Times New Roman" w:eastAsia="Times New Roman" w:hAnsi="Times New Roman"/>
          <w:sz w:val="24"/>
          <w:szCs w:val="24"/>
          <w:lang w:eastAsia="it-IT"/>
        </w:rPr>
        <w:t xml:space="preserve"> 2,14). I discepoli di Gesù sono chiamati a concorrere alla realizzazione di questa opera. In questo senso dobbiamo imparare a giudicare ogni cosa in base alla convergenza verso questo supremo scopo divino. Tra l’altro, imparare a diventare coscienti di questa realtà significa passare dal livello psicologico a quello spirituale, diventare compagni di Dio.</w:t>
      </w:r>
    </w:p>
    <w:p w14:paraId="443CCA68" w14:textId="77777777" w:rsidR="00160042" w:rsidRPr="00160042" w:rsidRDefault="00160042" w:rsidP="00160042">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A missione compiuta, i discepoli tornano pieni di gioia. La letizia è il segnale della partecipazione all’opera di Dio di cui Gesù ci fa corresponsabili. Una prima ragione di gioia sta nella caduta di satana dal cielo. Il che significa: il demonio non ha più un potere superiore all’uomo. Cessa la sudditanza, anche se inizia la lotta, che si può vincere nel nome di colui che l’ha ormai detronizzato con l’annuncio evangelico: “</w:t>
      </w:r>
      <w:r w:rsidRPr="00160042">
        <w:rPr>
          <w:rFonts w:ascii="Times New Roman" w:eastAsia="Times New Roman" w:hAnsi="Times New Roman"/>
          <w:i/>
          <w:iCs/>
          <w:sz w:val="24"/>
          <w:szCs w:val="24"/>
          <w:lang w:eastAsia="it-IT"/>
        </w:rPr>
        <w:t>è vicino a voi il regno di Dio</w:t>
      </w:r>
      <w:r w:rsidRPr="00160042">
        <w:rPr>
          <w:rFonts w:ascii="Times New Roman" w:eastAsia="Times New Roman" w:hAnsi="Times New Roman"/>
          <w:sz w:val="24"/>
          <w:szCs w:val="24"/>
          <w:lang w:eastAsia="it-IT"/>
        </w:rPr>
        <w:t>”. La forza del nemico sta nell’intimorire, ma a chi non gli presta orecchio non fa alcun danno. Gesù però conferma la loro gioia sulla base del fatto che “</w:t>
      </w:r>
      <w:r w:rsidRPr="00EC1A7B">
        <w:rPr>
          <w:rFonts w:ascii="Times New Roman" w:eastAsia="Times New Roman" w:hAnsi="Times New Roman"/>
          <w:i/>
          <w:iCs/>
          <w:sz w:val="24"/>
          <w:szCs w:val="24"/>
          <w:lang w:eastAsia="it-IT"/>
        </w:rPr>
        <w:t>i vostri nomi sono scritti nei cieli</w:t>
      </w:r>
      <w:r w:rsidRPr="00160042">
        <w:rPr>
          <w:rFonts w:ascii="Times New Roman" w:eastAsia="Times New Roman" w:hAnsi="Times New Roman"/>
          <w:sz w:val="24"/>
          <w:szCs w:val="24"/>
          <w:lang w:eastAsia="it-IT"/>
        </w:rPr>
        <w:t xml:space="preserve">”. Come a dire: non rallegratevi di aver potuto fare cose straordinarie, impensate e impensabili fino ad ora, ma rallegratevi di godere del segreto di Dio, di stare solidali con il suo sentire di benevolenza verso gli uomini. L’annuncio si gioca infatti sulla potenza del contagio della letizia di cui fanno esperienza i discepoli e di cui Gesù svela la vera </w:t>
      </w:r>
      <w:r w:rsidRPr="00160042">
        <w:rPr>
          <w:rFonts w:ascii="Times New Roman" w:eastAsia="Times New Roman" w:hAnsi="Times New Roman"/>
          <w:sz w:val="24"/>
          <w:szCs w:val="24"/>
          <w:lang w:eastAsia="it-IT"/>
        </w:rPr>
        <w:lastRenderedPageBreak/>
        <w:t>ragione: i vostri nomi sono scritti nei cieli, avete parte al ‘far grazia di sé all’uomo da parte di Dio’, partecipate al suo amore per gli uomini.</w:t>
      </w:r>
    </w:p>
    <w:p w14:paraId="6B2DCBA0" w14:textId="77777777" w:rsidR="00160042" w:rsidRPr="00160042" w:rsidRDefault="00160042" w:rsidP="00160042">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I discepoli impareranno l’estensione e la natura di quella letizia nel seguire il loro Maestro che sta andando a Gerusalemme dove subirà la passione. Lo ricorda s. Paolo nella seconda lettura di oggi quando proclama: “</w:t>
      </w:r>
      <w:r w:rsidRPr="00EC1A7B">
        <w:rPr>
          <w:rFonts w:ascii="Times New Roman" w:eastAsia="Times New Roman" w:hAnsi="Times New Roman"/>
          <w:i/>
          <w:iCs/>
          <w:sz w:val="24"/>
          <w:szCs w:val="24"/>
          <w:lang w:eastAsia="it-IT"/>
        </w:rPr>
        <w:t>Fratelli, quanto a me non ci sia altro vanto che nella croce del Signore nostro Gesù Cristo, per mezzo della quale il mondo per me è stato crocifisso, come io per il mondo</w:t>
      </w:r>
      <w:r w:rsidRPr="00160042">
        <w:rPr>
          <w:rFonts w:ascii="Times New Roman" w:eastAsia="Times New Roman" w:hAnsi="Times New Roman"/>
          <w:sz w:val="24"/>
          <w:szCs w:val="24"/>
          <w:lang w:eastAsia="it-IT"/>
        </w:rPr>
        <w:t>” (</w:t>
      </w:r>
      <w:proofErr w:type="spellStart"/>
      <w:r w:rsidRPr="00160042">
        <w:rPr>
          <w:rFonts w:ascii="Times New Roman" w:eastAsia="Times New Roman" w:hAnsi="Times New Roman"/>
          <w:sz w:val="24"/>
          <w:szCs w:val="24"/>
          <w:lang w:eastAsia="it-IT"/>
        </w:rPr>
        <w:t>Gal</w:t>
      </w:r>
      <w:proofErr w:type="spellEnd"/>
      <w:r w:rsidRPr="00160042">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letizia evangelica è una letizia esigente.</w:t>
      </w:r>
    </w:p>
    <w:p w14:paraId="35893D56" w14:textId="7C6D812A" w:rsidR="00FF5E8C" w:rsidRPr="00FF5E8C" w:rsidRDefault="00160042" w:rsidP="00FF5E8C">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Ma la vera radice di quella letizia è rivelata da Gesù quando firma la gioia dei discepoli con la sua esultanza, anche se questo passaggio manca nella proclamazione del vangelo di oggi: “</w:t>
      </w:r>
      <w:r w:rsidRPr="00EC1A7B">
        <w:rPr>
          <w:rFonts w:ascii="Times New Roman" w:eastAsia="Times New Roman" w:hAnsi="Times New Roman"/>
          <w:i/>
          <w:iCs/>
          <w:sz w:val="24"/>
          <w:szCs w:val="24"/>
          <w:lang w:eastAsia="it-IT"/>
        </w:rPr>
        <w:t>Ti rendo lode, o Padre ... perché hai nascosto queste cose ai sapienti e ai dotti e le hai rivelate ai piccoli. Sì, Padre, perché così hai deciso nella tua benevolenza</w:t>
      </w:r>
      <w:r w:rsidRPr="00160042">
        <w:rPr>
          <w:rFonts w:ascii="Times New Roman" w:eastAsia="Times New Roman" w:hAnsi="Times New Roman"/>
          <w:sz w:val="24"/>
          <w:szCs w:val="24"/>
          <w:lang w:eastAsia="it-IT"/>
        </w:rPr>
        <w:t>” (Lc 10,21). È all’intimità di quella rivelazione che il discepolo attinge per fondare le ragioni di un vivere che si strutturano come radici di umanità nuova. E la sua forza sta tutta nella fiducia delle parole di Gesù: “</w:t>
      </w:r>
      <w:r w:rsidRPr="00EC1A7B">
        <w:rPr>
          <w:rFonts w:ascii="Times New Roman" w:eastAsia="Times New Roman" w:hAnsi="Times New Roman"/>
          <w:i/>
          <w:iCs/>
          <w:sz w:val="24"/>
          <w:szCs w:val="24"/>
          <w:lang w:eastAsia="it-IT"/>
        </w:rPr>
        <w:t>Non temere, piccolo gregge, perché al Padre vostro è piaciuto dare a voi il Regno</w:t>
      </w:r>
      <w:r w:rsidRPr="00160042">
        <w:rPr>
          <w:rFonts w:ascii="Times New Roman" w:eastAsia="Times New Roman" w:hAnsi="Times New Roman"/>
          <w:sz w:val="24"/>
          <w:szCs w:val="24"/>
          <w:lang w:eastAsia="it-IT"/>
        </w:rPr>
        <w:t>” (Lc 12,32)! Non è conquista nostra, non attiva meccanismi di rivendicazioni o esibizioni, non comporta grandezze umane che dividono; solo una gratitudine immensa, uno stare solidali con i sentimenti di benevolenza di Dio per tutta l’umanità.</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146C6D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F11EF" w:rsidRPr="007F11EF">
        <w:rPr>
          <w:rFonts w:ascii="Times New Roman" w:eastAsia="Times New Roman" w:hAnsi="Times New Roman"/>
          <w:b/>
          <w:sz w:val="20"/>
          <w:szCs w:val="20"/>
          <w:lang w:eastAsia="it-IT"/>
        </w:rPr>
        <w:t>Is</w:t>
      </w:r>
      <w:proofErr w:type="spellEnd"/>
      <w:proofErr w:type="gramEnd"/>
      <w:r w:rsidR="007F11EF" w:rsidRPr="007F11EF">
        <w:rPr>
          <w:rFonts w:ascii="Times New Roman" w:eastAsia="Times New Roman" w:hAnsi="Times New Roman"/>
          <w:b/>
          <w:sz w:val="20"/>
          <w:szCs w:val="20"/>
          <w:lang w:eastAsia="it-IT"/>
        </w:rPr>
        <w:t xml:space="preserve"> 66,10-14c</w:t>
      </w:r>
    </w:p>
    <w:p w14:paraId="632912AC" w14:textId="2D07CC5F" w:rsidR="00C120FA" w:rsidRDefault="007F11EF" w:rsidP="00C120FA">
      <w:pPr>
        <w:ind w:firstLine="709"/>
        <w:rPr>
          <w:rFonts w:ascii="Times New Roman" w:eastAsia="Times New Roman" w:hAnsi="Times New Roman"/>
          <w:i/>
          <w:sz w:val="20"/>
          <w:szCs w:val="20"/>
          <w:lang w:eastAsia="it-IT"/>
        </w:rPr>
      </w:pPr>
      <w:r w:rsidRPr="007F11EF">
        <w:rPr>
          <w:rFonts w:ascii="Times New Roman" w:eastAsia="Times New Roman" w:hAnsi="Times New Roman"/>
          <w:i/>
          <w:sz w:val="20"/>
          <w:szCs w:val="20"/>
          <w:lang w:eastAsia="it-IT"/>
        </w:rPr>
        <w:t xml:space="preserve">Dal libro del profeta </w:t>
      </w:r>
      <w:proofErr w:type="spellStart"/>
      <w:r w:rsidRPr="007F11EF">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4FE1ED6E"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Rallegratevi con Gerusalemme,</w:t>
      </w:r>
    </w:p>
    <w:p w14:paraId="295E7266"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esultate per essa tutti voi che l’amate.</w:t>
      </w:r>
    </w:p>
    <w:p w14:paraId="275779F0"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Sfavillate con essa di gioia</w:t>
      </w:r>
    </w:p>
    <w:p w14:paraId="61EDBF95"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tutti voi che per essa eravate in lutto.</w:t>
      </w:r>
    </w:p>
    <w:p w14:paraId="78DB9755"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Così sarete allattati e vi sazierete</w:t>
      </w:r>
    </w:p>
    <w:p w14:paraId="1B49A0C7"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al seno delle sue consolazioni;</w:t>
      </w:r>
    </w:p>
    <w:p w14:paraId="72A9A05F"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succhierete e vi delizierete</w:t>
      </w:r>
    </w:p>
    <w:p w14:paraId="707A518C"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al petto della sua gloria.</w:t>
      </w:r>
    </w:p>
    <w:p w14:paraId="1F975D93"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Perché così dice il Signore:</w:t>
      </w:r>
    </w:p>
    <w:p w14:paraId="0CED91AB"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«Ecco, io farò scorrere verso di essa,</w:t>
      </w:r>
    </w:p>
    <w:p w14:paraId="10FA089E"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come un fiume, la pace;</w:t>
      </w:r>
    </w:p>
    <w:p w14:paraId="6329516A"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come un torrente in piena, la gloria delle genti.</w:t>
      </w:r>
    </w:p>
    <w:p w14:paraId="43253C4E"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Voi sarete allattati e portati in braccio,</w:t>
      </w:r>
    </w:p>
    <w:p w14:paraId="06874C4A"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e sulle ginocchia sarete accarezzati.</w:t>
      </w:r>
    </w:p>
    <w:p w14:paraId="0F865F18"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Come una madre consola un figlio,</w:t>
      </w:r>
    </w:p>
    <w:p w14:paraId="30FAD5A4"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così io vi consolerò;</w:t>
      </w:r>
    </w:p>
    <w:p w14:paraId="21E2B7B7"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a Gerusalemme sarete consolati.</w:t>
      </w:r>
    </w:p>
    <w:p w14:paraId="11AEB7BB"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Voi lo vedrete e gioirà il vostro cuore,</w:t>
      </w:r>
    </w:p>
    <w:p w14:paraId="76CB4903"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le vostre ossa saranno rigogliose come l’erba.</w:t>
      </w:r>
    </w:p>
    <w:p w14:paraId="150E3D93" w14:textId="6FBCEE40" w:rsidR="002D7EF3" w:rsidRPr="002D7EF3"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La mano del Signore si farà conoscere ai suoi servi».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1C32F9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7F11EF">
        <w:rPr>
          <w:rFonts w:ascii="Times New Roman" w:eastAsia="Times New Roman" w:hAnsi="Times New Roman"/>
          <w:b/>
          <w:bCs/>
          <w:sz w:val="20"/>
          <w:szCs w:val="20"/>
          <w:lang w:eastAsia="it-IT"/>
        </w:rPr>
        <w:t>6</w:t>
      </w:r>
      <w:r w:rsidR="00FF5E8C">
        <w:rPr>
          <w:rFonts w:ascii="Times New Roman" w:eastAsia="Times New Roman" w:hAnsi="Times New Roman"/>
          <w:b/>
          <w:bCs/>
          <w:sz w:val="20"/>
          <w:szCs w:val="20"/>
          <w:lang w:eastAsia="it-IT"/>
        </w:rPr>
        <w:t>5</w:t>
      </w:r>
      <w:r w:rsidR="00F6032E">
        <w:rPr>
          <w:rFonts w:ascii="Times New Roman" w:eastAsia="Times New Roman" w:hAnsi="Times New Roman"/>
          <w:b/>
          <w:bCs/>
          <w:sz w:val="20"/>
          <w:szCs w:val="20"/>
          <w:lang w:eastAsia="it-IT"/>
        </w:rPr>
        <w:t xml:space="preserve"> (</w:t>
      </w:r>
      <w:r w:rsidR="007F11EF">
        <w:rPr>
          <w:rFonts w:ascii="Times New Roman" w:eastAsia="Times New Roman" w:hAnsi="Times New Roman"/>
          <w:b/>
          <w:bCs/>
          <w:sz w:val="20"/>
          <w:szCs w:val="20"/>
          <w:lang w:eastAsia="it-IT"/>
        </w:rPr>
        <w:t>6</w:t>
      </w:r>
      <w:r w:rsidR="00FF5E8C">
        <w:rPr>
          <w:rFonts w:ascii="Times New Roman" w:eastAsia="Times New Roman" w:hAnsi="Times New Roman"/>
          <w:b/>
          <w:bCs/>
          <w:sz w:val="20"/>
          <w:szCs w:val="20"/>
          <w:lang w:eastAsia="it-IT"/>
        </w:rPr>
        <w:t>6</w:t>
      </w:r>
      <w:r w:rsidR="00F6032E">
        <w:rPr>
          <w:rFonts w:ascii="Times New Roman" w:eastAsia="Times New Roman" w:hAnsi="Times New Roman"/>
          <w:b/>
          <w:bCs/>
          <w:sz w:val="20"/>
          <w:szCs w:val="20"/>
          <w:lang w:eastAsia="it-IT"/>
        </w:rPr>
        <w:t>)</w:t>
      </w:r>
    </w:p>
    <w:p w14:paraId="089E1591" w14:textId="63C2C9FF" w:rsidR="002D7EF3" w:rsidRPr="00E727EB" w:rsidRDefault="007F11EF" w:rsidP="0028520F">
      <w:pPr>
        <w:ind w:firstLine="709"/>
        <w:rPr>
          <w:rFonts w:ascii="Times New Roman" w:eastAsia="Times New Roman" w:hAnsi="Times New Roman"/>
          <w:i/>
          <w:iCs/>
          <w:sz w:val="20"/>
          <w:szCs w:val="20"/>
          <w:lang w:eastAsia="it-IT"/>
        </w:rPr>
      </w:pPr>
      <w:r w:rsidRPr="007F11EF">
        <w:rPr>
          <w:rFonts w:ascii="Times New Roman" w:eastAsia="Times New Roman" w:hAnsi="Times New Roman"/>
          <w:i/>
          <w:iCs/>
          <w:sz w:val="20"/>
          <w:szCs w:val="20"/>
          <w:lang w:eastAsia="it-IT"/>
        </w:rPr>
        <w:lastRenderedPageBreak/>
        <w:t>R. Acclamate Dio, voi tutti della terra.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CEC1F0C"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Acclamate Dio, voi tutti della terra,</w:t>
      </w:r>
    </w:p>
    <w:p w14:paraId="596FB8A5"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cantate la gloria del suo nome,</w:t>
      </w:r>
    </w:p>
    <w:p w14:paraId="2E0B6F01"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dategli gloria con la lode.</w:t>
      </w:r>
    </w:p>
    <w:p w14:paraId="07AE43C5"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Dite a Dio: «Terribili sono le tue opere!». R.</w:t>
      </w:r>
    </w:p>
    <w:p w14:paraId="436A9E34"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 xml:space="preserve"> </w:t>
      </w:r>
    </w:p>
    <w:p w14:paraId="6C440F39"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«A te si prostri tutta la terra,</w:t>
      </w:r>
    </w:p>
    <w:p w14:paraId="0A08F1D9"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a te canti inni, canti al tuo nome».</w:t>
      </w:r>
    </w:p>
    <w:p w14:paraId="1432DA4A"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Venite e vedete le opere di Dio,</w:t>
      </w:r>
    </w:p>
    <w:p w14:paraId="7DED1528"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terribile nel suo agire sugli uomini. R.</w:t>
      </w:r>
    </w:p>
    <w:p w14:paraId="0B519C4A"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 xml:space="preserve"> </w:t>
      </w:r>
    </w:p>
    <w:p w14:paraId="54E586FE"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Egli cambiò il mare in terraferma;</w:t>
      </w:r>
    </w:p>
    <w:p w14:paraId="04789C63"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passarono a piedi il fiume:</w:t>
      </w:r>
    </w:p>
    <w:p w14:paraId="22143AD6"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per questo in lui esultiamo di gioia.</w:t>
      </w:r>
    </w:p>
    <w:p w14:paraId="7D21F868"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Con la sua forza domina in eterno.</w:t>
      </w:r>
    </w:p>
    <w:p w14:paraId="1B43B7BA"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 xml:space="preserve"> </w:t>
      </w:r>
    </w:p>
    <w:p w14:paraId="0FEC1D7C"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Venite, ascoltate, voi tutti che temete Dio,</w:t>
      </w:r>
    </w:p>
    <w:p w14:paraId="7033D963"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e narrerò quanto per me ha fatto.</w:t>
      </w:r>
    </w:p>
    <w:p w14:paraId="1027A5C7"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Sia benedetto Dio,</w:t>
      </w:r>
    </w:p>
    <w:p w14:paraId="5C0F6BAE"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che non ha respinto la mia preghiera,</w:t>
      </w:r>
    </w:p>
    <w:p w14:paraId="14E3EDF2" w14:textId="56A2C861" w:rsidR="002F4A55" w:rsidRPr="002F4A55"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non mi ha negato la sua misericordia.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42F6FA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7F11EF" w:rsidRPr="007F11EF">
        <w:rPr>
          <w:rFonts w:ascii="Times New Roman" w:eastAsia="Times New Roman" w:hAnsi="Times New Roman"/>
          <w:b/>
          <w:sz w:val="20"/>
          <w:szCs w:val="20"/>
          <w:lang w:eastAsia="it-IT"/>
        </w:rPr>
        <w:t>Gal</w:t>
      </w:r>
      <w:proofErr w:type="spellEnd"/>
      <w:proofErr w:type="gramEnd"/>
      <w:r w:rsidR="007F11EF" w:rsidRPr="007F11EF">
        <w:rPr>
          <w:rFonts w:ascii="Times New Roman" w:eastAsia="Times New Roman" w:hAnsi="Times New Roman"/>
          <w:b/>
          <w:sz w:val="20"/>
          <w:szCs w:val="20"/>
          <w:lang w:eastAsia="it-IT"/>
        </w:rPr>
        <w:t xml:space="preserve"> 6,14-18</w:t>
      </w:r>
    </w:p>
    <w:p w14:paraId="7295D8CD" w14:textId="3128F0F2" w:rsidR="00C120FA" w:rsidRPr="00EF771E" w:rsidRDefault="00FF5E8C" w:rsidP="00C120FA">
      <w:pPr>
        <w:spacing w:after="120"/>
        <w:ind w:firstLine="709"/>
        <w:rPr>
          <w:rFonts w:ascii="Times New Roman" w:eastAsia="Times New Roman" w:hAnsi="Times New Roman"/>
          <w:i/>
          <w:sz w:val="20"/>
          <w:szCs w:val="20"/>
          <w:lang w:eastAsia="it-IT"/>
        </w:rPr>
      </w:pPr>
      <w:r w:rsidRPr="00FF5E8C">
        <w:rPr>
          <w:rFonts w:ascii="Times New Roman" w:eastAsia="Times New Roman" w:hAnsi="Times New Roman"/>
          <w:i/>
          <w:sz w:val="20"/>
          <w:szCs w:val="20"/>
          <w:lang w:eastAsia="it-IT"/>
        </w:rPr>
        <w:t xml:space="preserve">Dalla lettera di san Paolo apostolo ai </w:t>
      </w:r>
      <w:proofErr w:type="spellStart"/>
      <w:r w:rsidRPr="00FF5E8C">
        <w:rPr>
          <w:rFonts w:ascii="Times New Roman" w:eastAsia="Times New Roman" w:hAnsi="Times New Roman"/>
          <w:i/>
          <w:sz w:val="20"/>
          <w:szCs w:val="20"/>
          <w:lang w:eastAsia="it-IT"/>
        </w:rPr>
        <w:t>Gàlati</w:t>
      </w:r>
      <w:proofErr w:type="spellEnd"/>
    </w:p>
    <w:p w14:paraId="0164B486"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Fratelli, quanto a me invece non ci sia altro vanto che nella croce del Signore nostro Gesù Cristo, per mezzo della quale il mondo per me è stato crocifisso, come io per il mondo.</w:t>
      </w:r>
    </w:p>
    <w:p w14:paraId="0F6E23C4"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Non è infatti la circoncisione che conta, né la non circoncisione, ma l’essere nuova creatura. E su quanti seguiranno questa norma sia pace e misericordia, come su tutto l’Israele di Dio.</w:t>
      </w:r>
    </w:p>
    <w:p w14:paraId="0F5EDAB1"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D’ora innanzi nessuno mi procuri fastidi: io porto le stigmate di Gesù sul mio corpo.</w:t>
      </w:r>
    </w:p>
    <w:p w14:paraId="79AB1EB0" w14:textId="44F87807" w:rsidR="00C120FA"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La grazia del Signore nostro Gesù Cristo sia con il vostro spirito, fratelli.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83686F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F11EF" w:rsidRPr="007F11EF">
        <w:rPr>
          <w:rFonts w:ascii="Times New Roman" w:eastAsia="Times New Roman" w:hAnsi="Times New Roman"/>
          <w:b/>
          <w:sz w:val="20"/>
          <w:szCs w:val="20"/>
          <w:lang w:eastAsia="it-IT"/>
        </w:rPr>
        <w:t>Lc</w:t>
      </w:r>
      <w:proofErr w:type="gramEnd"/>
      <w:r w:rsidR="007F11EF" w:rsidRPr="007F11EF">
        <w:rPr>
          <w:rFonts w:ascii="Times New Roman" w:eastAsia="Times New Roman" w:hAnsi="Times New Roman"/>
          <w:b/>
          <w:sz w:val="20"/>
          <w:szCs w:val="20"/>
          <w:lang w:eastAsia="it-IT"/>
        </w:rPr>
        <w:t xml:space="preserve"> 10,1-12.17-20</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30E18BBB"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In quel tempo, il Signore designò altri settantadue e li inviò a due a due davanti a sé in ogni città e luogo dove stava per recarsi.</w:t>
      </w:r>
    </w:p>
    <w:p w14:paraId="57BA533C"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Diceva loro: «La messe è abbondante, ma sono pochi gli operai! Pregate dunque il signore della messe, perché mandi operai nella sua messe! Andate: ecco, vi mando come agnelli in mezzo a lupi; non portate borsa, né sacca, né sandali e non fermatevi a salutare nessuno lungo la strada.</w:t>
      </w:r>
    </w:p>
    <w:p w14:paraId="2217F785"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w:t>
      </w:r>
    </w:p>
    <w:p w14:paraId="0C7F712D" w14:textId="77777777" w:rsidR="007F11EF" w:rsidRPr="007F11EF"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 xml:space="preserve">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w:t>
      </w:r>
      <w:proofErr w:type="spellStart"/>
      <w:r w:rsidRPr="007F11EF">
        <w:rPr>
          <w:rFonts w:ascii="Times New Roman" w:eastAsia="Times New Roman" w:hAnsi="Times New Roman"/>
          <w:sz w:val="20"/>
          <w:szCs w:val="20"/>
          <w:lang w:eastAsia="it-IT"/>
        </w:rPr>
        <w:t>Sòdoma</w:t>
      </w:r>
      <w:proofErr w:type="spellEnd"/>
      <w:r w:rsidRPr="007F11EF">
        <w:rPr>
          <w:rFonts w:ascii="Times New Roman" w:eastAsia="Times New Roman" w:hAnsi="Times New Roman"/>
          <w:sz w:val="20"/>
          <w:szCs w:val="20"/>
          <w:lang w:eastAsia="it-IT"/>
        </w:rPr>
        <w:t xml:space="preserve"> sarà trattata meno duramente di quella città».</w:t>
      </w:r>
    </w:p>
    <w:p w14:paraId="1949741E" w14:textId="1025863F" w:rsidR="00E46EE5" w:rsidRDefault="007F11EF" w:rsidP="007F11EF">
      <w:pPr>
        <w:ind w:firstLine="709"/>
        <w:rPr>
          <w:rFonts w:ascii="Times New Roman" w:eastAsia="Times New Roman" w:hAnsi="Times New Roman"/>
          <w:sz w:val="20"/>
          <w:szCs w:val="20"/>
          <w:lang w:eastAsia="it-IT"/>
        </w:rPr>
      </w:pPr>
      <w:r w:rsidRPr="007F11EF">
        <w:rPr>
          <w:rFonts w:ascii="Times New Roman" w:eastAsia="Times New Roman" w:hAnsi="Times New Roman"/>
          <w:sz w:val="20"/>
          <w:szCs w:val="20"/>
          <w:lang w:eastAsia="it-IT"/>
        </w:rPr>
        <w:t xml:space="preserve">I settantadue tornarono pieni di gioia, dicendo: «Signore, anche i </w:t>
      </w:r>
      <w:proofErr w:type="spellStart"/>
      <w:r w:rsidRPr="007F11EF">
        <w:rPr>
          <w:rFonts w:ascii="Times New Roman" w:eastAsia="Times New Roman" w:hAnsi="Times New Roman"/>
          <w:sz w:val="20"/>
          <w:szCs w:val="20"/>
          <w:lang w:eastAsia="it-IT"/>
        </w:rPr>
        <w:t>demòni</w:t>
      </w:r>
      <w:proofErr w:type="spellEnd"/>
      <w:r w:rsidRPr="007F11EF">
        <w:rPr>
          <w:rFonts w:ascii="Times New Roman" w:eastAsia="Times New Roman" w:hAnsi="Times New Roman"/>
          <w:sz w:val="20"/>
          <w:szCs w:val="20"/>
          <w:lang w:eastAsia="it-IT"/>
        </w:rPr>
        <w:t xml:space="preserve"> si sottomettono a noi nel tuo nome». Egli disse loro: «Vedevo Satana cadere dal cielo come una folgore. Ecco, io vi ho dato il potere di camminare sopra serpenti e scorpioni e sopra tutta la potenza del nemico: nulla potrà danneggiarvi. Non rallegratevi però perché i </w:t>
      </w:r>
      <w:proofErr w:type="spellStart"/>
      <w:r w:rsidRPr="007F11EF">
        <w:rPr>
          <w:rFonts w:ascii="Times New Roman" w:eastAsia="Times New Roman" w:hAnsi="Times New Roman"/>
          <w:sz w:val="20"/>
          <w:szCs w:val="20"/>
          <w:lang w:eastAsia="it-IT"/>
        </w:rPr>
        <w:t>demòni</w:t>
      </w:r>
      <w:proofErr w:type="spellEnd"/>
      <w:r w:rsidRPr="007F11EF">
        <w:rPr>
          <w:rFonts w:ascii="Times New Roman" w:eastAsia="Times New Roman" w:hAnsi="Times New Roman"/>
          <w:sz w:val="20"/>
          <w:szCs w:val="20"/>
          <w:lang w:eastAsia="it-IT"/>
        </w:rPr>
        <w:t xml:space="preserve"> si sottomettono a voi; rallegratevi piuttosto perché i vostri nomi sono scritti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64B4" w14:textId="77777777" w:rsidR="002661F9" w:rsidRDefault="002661F9" w:rsidP="00FD7629">
      <w:pPr>
        <w:spacing w:line="240" w:lineRule="auto"/>
      </w:pPr>
      <w:r>
        <w:separator/>
      </w:r>
    </w:p>
  </w:endnote>
  <w:endnote w:type="continuationSeparator" w:id="0">
    <w:p w14:paraId="78B9F544" w14:textId="77777777" w:rsidR="002661F9" w:rsidRDefault="002661F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08A11FF" w:rsidR="004827B5" w:rsidRDefault="00DD080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B2C48">
      <w:rPr>
        <w:noProof/>
        <w:sz w:val="18"/>
        <w:szCs w:val="18"/>
      </w:rPr>
      <w:t>14domenica-3luglio2022.docx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AB1A" w14:textId="77777777" w:rsidR="002661F9" w:rsidRDefault="002661F9" w:rsidP="00FD7629">
      <w:pPr>
        <w:spacing w:line="240" w:lineRule="auto"/>
      </w:pPr>
      <w:r>
        <w:separator/>
      </w:r>
    </w:p>
  </w:footnote>
  <w:footnote w:type="continuationSeparator" w:id="0">
    <w:p w14:paraId="443120A2" w14:textId="77777777" w:rsidR="002661F9" w:rsidRDefault="002661F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8494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1953</Words>
  <Characters>11134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2022-07-01T15:26:00Z</cp:lastPrinted>
  <dcterms:created xsi:type="dcterms:W3CDTF">2022-07-01T15:26:00Z</dcterms:created>
  <dcterms:modified xsi:type="dcterms:W3CDTF">2022-07-01T15:46:00Z</dcterms:modified>
</cp:coreProperties>
</file>