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4A6FF020" w:rsidR="00812843" w:rsidRPr="00A64B33" w:rsidRDefault="002A5177" w:rsidP="00812843">
      <w:pPr>
        <w:jc w:val="center"/>
        <w:rPr>
          <w:rFonts w:ascii="Times New Roman" w:hAnsi="Times New Roman"/>
          <w:b/>
          <w:sz w:val="32"/>
          <w:szCs w:val="32"/>
        </w:rPr>
      </w:pPr>
      <w:r>
        <w:rPr>
          <w:rFonts w:ascii="Times New Roman" w:hAnsi="Times New Roman"/>
          <w:b/>
          <w:sz w:val="32"/>
          <w:szCs w:val="32"/>
        </w:rPr>
        <w:t>V</w:t>
      </w:r>
      <w:r w:rsidR="008927B1">
        <w:rPr>
          <w:rFonts w:ascii="Times New Roman" w:hAnsi="Times New Roman"/>
          <w:b/>
          <w:sz w:val="32"/>
          <w:szCs w:val="32"/>
        </w:rPr>
        <w:t xml:space="preserve"> </w:t>
      </w:r>
      <w:proofErr w:type="gramStart"/>
      <w:r w:rsidR="008927B1">
        <w:rPr>
          <w:rFonts w:ascii="Times New Roman" w:hAnsi="Times New Roman"/>
          <w:b/>
          <w:sz w:val="32"/>
          <w:szCs w:val="32"/>
        </w:rPr>
        <w:t>Domenica</w:t>
      </w:r>
      <w:proofErr w:type="gramEnd"/>
    </w:p>
    <w:p w14:paraId="26F837AC" w14:textId="657A2E55"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9B675A">
        <w:rPr>
          <w:rFonts w:ascii="Times New Roman" w:hAnsi="Times New Roman"/>
          <w:b/>
          <w:sz w:val="24"/>
          <w:szCs w:val="24"/>
        </w:rPr>
        <w:t>21</w:t>
      </w:r>
      <w:r w:rsidR="006325CA">
        <w:rPr>
          <w:rFonts w:ascii="Times New Roman" w:hAnsi="Times New Roman"/>
          <w:b/>
          <w:sz w:val="24"/>
          <w:szCs w:val="24"/>
        </w:rPr>
        <w:t xml:space="preserve"> </w:t>
      </w:r>
      <w:r w:rsidR="00A001CC">
        <w:rPr>
          <w:rFonts w:ascii="Times New Roman" w:hAnsi="Times New Roman"/>
          <w:b/>
          <w:sz w:val="24"/>
          <w:szCs w:val="24"/>
        </w:rPr>
        <w:t>marzo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964709">
        <w:rPr>
          <w:rFonts w:ascii="Times New Roman" w:hAnsi="Times New Roman"/>
          <w:b/>
          <w:sz w:val="24"/>
          <w:szCs w:val="24"/>
        </w:rPr>
        <w:t>1</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3A53577E" w:rsidR="00052EFF" w:rsidRPr="001125BD" w:rsidRDefault="009A3BAD" w:rsidP="00FE148C">
      <w:pPr>
        <w:spacing w:before="240"/>
        <w:rPr>
          <w:rFonts w:ascii="Times New Roman" w:hAnsi="Times New Roman"/>
          <w:i/>
          <w:sz w:val="24"/>
        </w:rPr>
      </w:pPr>
      <w:proofErr w:type="spellStart"/>
      <w:r w:rsidRPr="009A3BAD">
        <w:rPr>
          <w:rFonts w:ascii="Times New Roman" w:hAnsi="Times New Roman"/>
          <w:i/>
          <w:sz w:val="24"/>
        </w:rPr>
        <w:t>Ger</w:t>
      </w:r>
      <w:proofErr w:type="spellEnd"/>
      <w:r w:rsidRPr="009A3BAD">
        <w:rPr>
          <w:rFonts w:ascii="Times New Roman" w:hAnsi="Times New Roman"/>
          <w:i/>
          <w:sz w:val="24"/>
        </w:rPr>
        <w:t xml:space="preserve"> 31,31-</w:t>
      </w:r>
      <w:proofErr w:type="gramStart"/>
      <w:r w:rsidRPr="009A3BAD">
        <w:rPr>
          <w:rFonts w:ascii="Times New Roman" w:hAnsi="Times New Roman"/>
          <w:i/>
          <w:sz w:val="24"/>
        </w:rPr>
        <w:t xml:space="preserve">34; </w:t>
      </w:r>
      <w:r>
        <w:rPr>
          <w:rFonts w:ascii="Times New Roman" w:hAnsi="Times New Roman"/>
          <w:i/>
          <w:sz w:val="24"/>
        </w:rPr>
        <w:t xml:space="preserve"> </w:t>
      </w:r>
      <w:r w:rsidRPr="009A3BAD">
        <w:rPr>
          <w:rFonts w:ascii="Times New Roman" w:hAnsi="Times New Roman"/>
          <w:i/>
          <w:sz w:val="24"/>
        </w:rPr>
        <w:t>Sal</w:t>
      </w:r>
      <w:proofErr w:type="gramEnd"/>
      <w:r w:rsidRPr="009A3BAD">
        <w:rPr>
          <w:rFonts w:ascii="Times New Roman" w:hAnsi="Times New Roman"/>
          <w:i/>
          <w:sz w:val="24"/>
        </w:rPr>
        <w:t xml:space="preserve"> 50;</w:t>
      </w:r>
      <w:r>
        <w:rPr>
          <w:rFonts w:ascii="Times New Roman" w:hAnsi="Times New Roman"/>
          <w:i/>
          <w:sz w:val="24"/>
        </w:rPr>
        <w:t xml:space="preserve"> </w:t>
      </w:r>
      <w:r w:rsidRPr="009A3BAD">
        <w:rPr>
          <w:rFonts w:ascii="Times New Roman" w:hAnsi="Times New Roman"/>
          <w:i/>
          <w:sz w:val="24"/>
        </w:rPr>
        <w:t xml:space="preserve"> </w:t>
      </w:r>
      <w:proofErr w:type="spellStart"/>
      <w:r w:rsidRPr="009A3BAD">
        <w:rPr>
          <w:rFonts w:ascii="Times New Roman" w:hAnsi="Times New Roman"/>
          <w:i/>
          <w:sz w:val="24"/>
        </w:rPr>
        <w:t>Eb</w:t>
      </w:r>
      <w:proofErr w:type="spellEnd"/>
      <w:r w:rsidRPr="009A3BAD">
        <w:rPr>
          <w:rFonts w:ascii="Times New Roman" w:hAnsi="Times New Roman"/>
          <w:i/>
          <w:sz w:val="24"/>
        </w:rPr>
        <w:t xml:space="preserve"> 5,7-9; </w:t>
      </w:r>
      <w:proofErr w:type="spellStart"/>
      <w:r w:rsidRPr="009A3BAD">
        <w:rPr>
          <w:rFonts w:ascii="Times New Roman" w:hAnsi="Times New Roman"/>
          <w:i/>
          <w:sz w:val="24"/>
        </w:rPr>
        <w:t>Gv</w:t>
      </w:r>
      <w:proofErr w:type="spellEnd"/>
      <w:r w:rsidRPr="009A3BAD">
        <w:rPr>
          <w:rFonts w:ascii="Times New Roman" w:hAnsi="Times New Roman"/>
          <w:i/>
          <w:sz w:val="24"/>
        </w:rPr>
        <w:t xml:space="preserve"> 12,20-33</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407C7F28" w14:textId="22379C9C" w:rsidR="009B675A" w:rsidRPr="009B675A" w:rsidRDefault="009B675A" w:rsidP="009B675A">
      <w:pPr>
        <w:ind w:firstLine="709"/>
        <w:rPr>
          <w:rFonts w:ascii="Times New Roman" w:eastAsia="Times New Roman" w:hAnsi="Times New Roman"/>
          <w:sz w:val="24"/>
          <w:szCs w:val="24"/>
          <w:lang w:eastAsia="it-IT"/>
        </w:rPr>
      </w:pPr>
      <w:r w:rsidRPr="009B675A">
        <w:rPr>
          <w:rFonts w:ascii="Times New Roman" w:eastAsia="Times New Roman" w:hAnsi="Times New Roman"/>
          <w:sz w:val="24"/>
          <w:szCs w:val="24"/>
          <w:lang w:eastAsia="it-IT"/>
        </w:rPr>
        <w:t>Ci avviciniamo alla Pasqua e la liturgia segue Gesù nel suo venire a Gerusalemme per la sua Pasqua. È entrato osannato in città, la folla gli era andata incontro con rami di palma avendo saputo del miracolo di Lazzaro. Ora si fanno avanti dei proseliti (pagani simpatizzanti della religione ebraica) e chiedono di vedere Gesù. È la domanda perno di questa liturgia: “</w:t>
      </w:r>
      <w:r w:rsidRPr="009B675A">
        <w:rPr>
          <w:rFonts w:ascii="Times New Roman" w:eastAsia="Times New Roman" w:hAnsi="Times New Roman"/>
          <w:i/>
          <w:iCs/>
          <w:sz w:val="24"/>
          <w:szCs w:val="24"/>
          <w:lang w:eastAsia="it-IT"/>
        </w:rPr>
        <w:t>Signore, vogliamo vedere Gesù</w:t>
      </w:r>
      <w:r w:rsidRPr="009B675A">
        <w:rPr>
          <w:rFonts w:ascii="Times New Roman" w:eastAsia="Times New Roman" w:hAnsi="Times New Roman"/>
          <w:sz w:val="24"/>
          <w:szCs w:val="24"/>
          <w:lang w:eastAsia="it-IT"/>
        </w:rPr>
        <w:t>”. La richiesta è presentata a Filippo, il quale la riporta ad Andrea e insieme la presentano a Gesù. La risposta di Gesù suona strana se ci immaginiamo la scena come una questione di conoscenza di circostanza. Gesù intercetta la domanda come un desiderio di rivelazione. Come Mosè, quando dice a Dio: “</w:t>
      </w:r>
      <w:r w:rsidRPr="009B675A">
        <w:rPr>
          <w:rFonts w:ascii="Times New Roman" w:eastAsia="Times New Roman" w:hAnsi="Times New Roman"/>
          <w:i/>
          <w:iCs/>
          <w:sz w:val="24"/>
          <w:szCs w:val="24"/>
          <w:lang w:eastAsia="it-IT"/>
        </w:rPr>
        <w:t>mostrami la tua gloria</w:t>
      </w:r>
      <w:r w:rsidRPr="009B675A">
        <w:rPr>
          <w:rFonts w:ascii="Times New Roman" w:eastAsia="Times New Roman" w:hAnsi="Times New Roman"/>
          <w:sz w:val="24"/>
          <w:szCs w:val="24"/>
          <w:lang w:eastAsia="it-IT"/>
        </w:rPr>
        <w:t>”.</w:t>
      </w:r>
    </w:p>
    <w:p w14:paraId="0327021E" w14:textId="21DE84C6" w:rsidR="009B675A" w:rsidRPr="009B675A" w:rsidRDefault="009B675A" w:rsidP="009B675A">
      <w:pPr>
        <w:ind w:firstLine="709"/>
        <w:rPr>
          <w:rFonts w:ascii="Times New Roman" w:eastAsia="Times New Roman" w:hAnsi="Times New Roman"/>
          <w:sz w:val="24"/>
          <w:szCs w:val="24"/>
          <w:lang w:eastAsia="it-IT"/>
        </w:rPr>
      </w:pPr>
      <w:r w:rsidRPr="009B675A">
        <w:rPr>
          <w:rFonts w:ascii="Times New Roman" w:eastAsia="Times New Roman" w:hAnsi="Times New Roman"/>
          <w:sz w:val="24"/>
          <w:szCs w:val="24"/>
          <w:lang w:eastAsia="it-IT"/>
        </w:rPr>
        <w:t xml:space="preserve">Il nome Gesù (in aramaico </w:t>
      </w:r>
      <w:proofErr w:type="spellStart"/>
      <w:r w:rsidRPr="009B675A">
        <w:rPr>
          <w:rFonts w:ascii="Times New Roman" w:eastAsia="Times New Roman" w:hAnsi="Times New Roman"/>
          <w:sz w:val="24"/>
          <w:szCs w:val="24"/>
          <w:lang w:eastAsia="it-IT"/>
        </w:rPr>
        <w:t>Yeshu’a</w:t>
      </w:r>
      <w:proofErr w:type="spellEnd"/>
      <w:r w:rsidRPr="009B675A">
        <w:rPr>
          <w:rFonts w:ascii="Times New Roman" w:eastAsia="Times New Roman" w:hAnsi="Times New Roman"/>
          <w:sz w:val="24"/>
          <w:szCs w:val="24"/>
          <w:lang w:eastAsia="it-IT"/>
        </w:rPr>
        <w:t xml:space="preserve">, tardiva trascrizione aramaica del nome </w:t>
      </w:r>
      <w:proofErr w:type="spellStart"/>
      <w:r w:rsidRPr="009B675A">
        <w:rPr>
          <w:rFonts w:ascii="Times New Roman" w:eastAsia="Times New Roman" w:hAnsi="Times New Roman"/>
          <w:sz w:val="24"/>
          <w:szCs w:val="24"/>
          <w:lang w:eastAsia="it-IT"/>
        </w:rPr>
        <w:t>Yehoshu’a</w:t>
      </w:r>
      <w:proofErr w:type="spellEnd"/>
      <w:r w:rsidRPr="009B675A">
        <w:rPr>
          <w:rFonts w:ascii="Times New Roman" w:eastAsia="Times New Roman" w:hAnsi="Times New Roman"/>
          <w:sz w:val="24"/>
          <w:szCs w:val="24"/>
          <w:lang w:eastAsia="it-IT"/>
        </w:rPr>
        <w:t xml:space="preserve">, Giosuè, che significa ‘Dio </w:t>
      </w:r>
      <w:proofErr w:type="spellStart"/>
      <w:r w:rsidRPr="009B675A">
        <w:rPr>
          <w:rFonts w:ascii="Times New Roman" w:eastAsia="Times New Roman" w:hAnsi="Times New Roman"/>
          <w:sz w:val="24"/>
          <w:szCs w:val="24"/>
          <w:lang w:eastAsia="it-IT"/>
        </w:rPr>
        <w:t>salva’</w:t>
      </w:r>
      <w:proofErr w:type="spellEnd"/>
      <w:r w:rsidRPr="009B675A">
        <w:rPr>
          <w:rFonts w:ascii="Times New Roman" w:eastAsia="Times New Roman" w:hAnsi="Times New Roman"/>
          <w:sz w:val="24"/>
          <w:szCs w:val="24"/>
          <w:lang w:eastAsia="it-IT"/>
        </w:rPr>
        <w:t>) allude al mistero della salvezza secondo le promesse di Dio al suo popolo, tenendo conto della modalità singolare con cui Dio si mostra salvatore. Come riporta Gesù di sé nel suo colloquio con Nicodemo: “</w:t>
      </w:r>
      <w:r w:rsidRPr="009B675A">
        <w:rPr>
          <w:rFonts w:ascii="Times New Roman" w:eastAsia="Times New Roman" w:hAnsi="Times New Roman"/>
          <w:i/>
          <w:iCs/>
          <w:sz w:val="24"/>
          <w:szCs w:val="24"/>
          <w:lang w:eastAsia="it-IT"/>
        </w:rPr>
        <w:t>Dio ha tanto amato il mondo da dare il suo Figlio unigenito</w:t>
      </w:r>
      <w:r w:rsidRPr="009B675A">
        <w:rPr>
          <w:rFonts w:ascii="Times New Roman" w:eastAsia="Times New Roman" w:hAnsi="Times New Roman"/>
          <w:sz w:val="24"/>
          <w:szCs w:val="24"/>
          <w:lang w:eastAsia="it-IT"/>
        </w:rPr>
        <w:t>”, non significa solamente che il Figlio è venuto nel mondo, ma che la sua testimonianza dell’amore del Padre per i suoi figli si è giocata con il morire in croce, calpestato e vilipeso. Proprio come dice l’autore della lettera agli Ebrei: “</w:t>
      </w:r>
      <w:r w:rsidRPr="009B675A">
        <w:rPr>
          <w:rFonts w:ascii="Times New Roman" w:eastAsia="Times New Roman" w:hAnsi="Times New Roman"/>
          <w:i/>
          <w:iCs/>
          <w:sz w:val="24"/>
          <w:szCs w:val="24"/>
          <w:lang w:eastAsia="it-IT"/>
        </w:rPr>
        <w:t>Pur essendo Figlio, imparò l’obbedienza da ciò che patì e, reso perfetto, divenne causa di salvezza eterna per tutti coloro che gli obbediscono</w:t>
      </w:r>
      <w:r w:rsidRPr="009B675A">
        <w:rPr>
          <w:rFonts w:ascii="Times New Roman" w:eastAsia="Times New Roman" w:hAnsi="Times New Roman"/>
          <w:sz w:val="24"/>
          <w:szCs w:val="24"/>
          <w:lang w:eastAsia="it-IT"/>
        </w:rPr>
        <w:t>” (</w:t>
      </w:r>
      <w:proofErr w:type="spellStart"/>
      <w:r w:rsidRPr="009B675A">
        <w:rPr>
          <w:rFonts w:ascii="Times New Roman" w:eastAsia="Times New Roman" w:hAnsi="Times New Roman"/>
          <w:sz w:val="24"/>
          <w:szCs w:val="24"/>
          <w:lang w:eastAsia="it-IT"/>
        </w:rPr>
        <w:t>Eb</w:t>
      </w:r>
      <w:proofErr w:type="spellEnd"/>
      <w:r w:rsidRPr="009B675A">
        <w:rPr>
          <w:rFonts w:ascii="Times New Roman" w:eastAsia="Times New Roman" w:hAnsi="Times New Roman"/>
          <w:sz w:val="24"/>
          <w:szCs w:val="24"/>
          <w:lang w:eastAsia="it-IT"/>
        </w:rPr>
        <w:t xml:space="preserve"> 5,8-9).</w:t>
      </w:r>
    </w:p>
    <w:p w14:paraId="0A88F18C" w14:textId="1F208A51" w:rsidR="009B675A" w:rsidRPr="009B675A" w:rsidRDefault="009B675A" w:rsidP="009B675A">
      <w:pPr>
        <w:ind w:firstLine="709"/>
        <w:rPr>
          <w:rFonts w:ascii="Times New Roman" w:eastAsia="Times New Roman" w:hAnsi="Times New Roman"/>
          <w:sz w:val="24"/>
          <w:szCs w:val="24"/>
          <w:lang w:eastAsia="it-IT"/>
        </w:rPr>
      </w:pPr>
      <w:r w:rsidRPr="009B675A">
        <w:rPr>
          <w:rFonts w:ascii="Times New Roman" w:eastAsia="Times New Roman" w:hAnsi="Times New Roman"/>
          <w:sz w:val="24"/>
          <w:szCs w:val="24"/>
          <w:lang w:eastAsia="it-IT"/>
        </w:rPr>
        <w:t>L’esito drammatico, a cui fa riferimento inconsapevole la domanda dei proseliti, è sottolineato con la manifestazione dei sentimenti di Gesù: “</w:t>
      </w:r>
      <w:r w:rsidRPr="009B675A">
        <w:rPr>
          <w:rFonts w:ascii="Times New Roman" w:eastAsia="Times New Roman" w:hAnsi="Times New Roman"/>
          <w:i/>
          <w:iCs/>
          <w:sz w:val="24"/>
          <w:szCs w:val="24"/>
          <w:lang w:eastAsia="it-IT"/>
        </w:rPr>
        <w:t>Adesso l’anima mia è turbata</w:t>
      </w:r>
      <w:r w:rsidRPr="009B675A">
        <w:rPr>
          <w:rFonts w:ascii="Times New Roman" w:eastAsia="Times New Roman" w:hAnsi="Times New Roman"/>
          <w:sz w:val="24"/>
          <w:szCs w:val="24"/>
          <w:lang w:eastAsia="it-IT"/>
        </w:rPr>
        <w:t>”. Se pensiamo che il vangelo di Giovanni non riporta la preghiera di Gesù al Getsemani, qui abbiamo descritto ciò che i lettori del vangelo già sapevano dagli altri racconti: “</w:t>
      </w:r>
      <w:r w:rsidRPr="009B675A">
        <w:rPr>
          <w:rFonts w:ascii="Times New Roman" w:eastAsia="Times New Roman" w:hAnsi="Times New Roman"/>
          <w:i/>
          <w:iCs/>
          <w:sz w:val="24"/>
          <w:szCs w:val="24"/>
          <w:lang w:eastAsia="it-IT"/>
        </w:rPr>
        <w:t>la mia nima è triste fino alla morte</w:t>
      </w:r>
      <w:r w:rsidRPr="009B675A">
        <w:rPr>
          <w:rFonts w:ascii="Times New Roman" w:eastAsia="Times New Roman" w:hAnsi="Times New Roman"/>
          <w:sz w:val="24"/>
          <w:szCs w:val="24"/>
          <w:lang w:eastAsia="it-IT"/>
        </w:rPr>
        <w:t>”. Quando Gesù, al culmine della sua angoscia, prega: “</w:t>
      </w:r>
      <w:r w:rsidRPr="009B675A">
        <w:rPr>
          <w:rFonts w:ascii="Times New Roman" w:eastAsia="Times New Roman" w:hAnsi="Times New Roman"/>
          <w:i/>
          <w:iCs/>
          <w:sz w:val="24"/>
          <w:szCs w:val="24"/>
          <w:lang w:eastAsia="it-IT"/>
        </w:rPr>
        <w:t>Padre, glorifica il tuo nome</w:t>
      </w:r>
      <w:r w:rsidRPr="009B675A">
        <w:rPr>
          <w:rFonts w:ascii="Times New Roman" w:eastAsia="Times New Roman" w:hAnsi="Times New Roman"/>
          <w:sz w:val="24"/>
          <w:szCs w:val="24"/>
          <w:lang w:eastAsia="it-IT"/>
        </w:rPr>
        <w:t>” manifesta tutta la sua intimità con il Padre, tanto che chiede al Padre di far splendere l’amore suo in lui in tutta la sua potenza, perché il nome del Padre è proprio Gesù, il volto visibile del Padre.</w:t>
      </w:r>
    </w:p>
    <w:p w14:paraId="42A747A0" w14:textId="77777777" w:rsidR="009B675A" w:rsidRPr="009B675A" w:rsidRDefault="009B675A" w:rsidP="009B675A">
      <w:pPr>
        <w:ind w:firstLine="709"/>
        <w:rPr>
          <w:rFonts w:ascii="Times New Roman" w:eastAsia="Times New Roman" w:hAnsi="Times New Roman"/>
          <w:sz w:val="24"/>
          <w:szCs w:val="24"/>
          <w:lang w:eastAsia="it-IT"/>
        </w:rPr>
      </w:pPr>
      <w:r w:rsidRPr="009B675A">
        <w:rPr>
          <w:rFonts w:ascii="Times New Roman" w:eastAsia="Times New Roman" w:hAnsi="Times New Roman"/>
          <w:sz w:val="24"/>
          <w:szCs w:val="24"/>
          <w:lang w:eastAsia="it-IT"/>
        </w:rPr>
        <w:t>Gesù si paragona al chicco di grano che, caduto in terra, muore e porta frutto. Il paragone era usato sia nella tradizione rabbinica che poi in san Paolo come immagine della risurrezione. L’immagine verte sulla qualità del frutto, che designa la potenza di una vita non più mortificabile, non più soggetta alla morte, quella vita che il Signore ci rende perché ci fa partecipi della sua, in intimità con il Padre. E la vita, che non è più soggetta alla morte, è lo splendore di un amore che nessuna ingiustizia e violenza piega o mortifica. Per questo Gesù continua nella sua spiegazione con la massima dell’amare o dell’odiare la propria vita: “</w:t>
      </w:r>
      <w:r w:rsidRPr="009B675A">
        <w:rPr>
          <w:rFonts w:ascii="Times New Roman" w:eastAsia="Times New Roman" w:hAnsi="Times New Roman"/>
          <w:i/>
          <w:iCs/>
          <w:sz w:val="24"/>
          <w:szCs w:val="24"/>
          <w:lang w:eastAsia="it-IT"/>
        </w:rPr>
        <w:t>Chi ama la propria vita, la perde [la distrugge] e chi odia la propria vita in questo mondo, la conserverà per la vita eterna</w:t>
      </w:r>
      <w:r w:rsidRPr="009B675A">
        <w:rPr>
          <w:rFonts w:ascii="Times New Roman" w:eastAsia="Times New Roman" w:hAnsi="Times New Roman"/>
          <w:sz w:val="24"/>
          <w:szCs w:val="24"/>
          <w:lang w:eastAsia="it-IT"/>
        </w:rPr>
        <w:t xml:space="preserve">”. Odiare, contrapposto ad amare, ha il significato di non considerare come un valore supremo. Ne deriva il significato: chi non </w:t>
      </w:r>
      <w:r w:rsidRPr="009B675A">
        <w:rPr>
          <w:rFonts w:ascii="Times New Roman" w:eastAsia="Times New Roman" w:hAnsi="Times New Roman"/>
          <w:sz w:val="24"/>
          <w:szCs w:val="24"/>
          <w:lang w:eastAsia="it-IT"/>
        </w:rPr>
        <w:lastRenderedPageBreak/>
        <w:t>teme nemmeno la propria morte è sovranamente libero, per amare totalmente. Chi non teme la propria morte disarma il potere perverso del male e lo caccia fuori dal mondo, cioè lo esclude dalla vita. Evidentemente, non si tratta di un’azione puntuale, ma di un processo, secondo il paragone del chicco di grano che porta frutto, perché interessa tutto il corso della vita.</w:t>
      </w:r>
    </w:p>
    <w:p w14:paraId="2673A5B3" w14:textId="3E670E2E" w:rsidR="009B675A" w:rsidRPr="009B675A" w:rsidRDefault="009B675A" w:rsidP="009B675A">
      <w:pPr>
        <w:ind w:firstLine="709"/>
        <w:rPr>
          <w:rFonts w:ascii="Times New Roman" w:eastAsia="Times New Roman" w:hAnsi="Times New Roman"/>
          <w:sz w:val="24"/>
          <w:szCs w:val="24"/>
          <w:lang w:eastAsia="it-IT"/>
        </w:rPr>
      </w:pPr>
      <w:r w:rsidRPr="009B675A">
        <w:rPr>
          <w:rFonts w:ascii="Times New Roman" w:eastAsia="Times New Roman" w:hAnsi="Times New Roman"/>
          <w:sz w:val="24"/>
          <w:szCs w:val="24"/>
          <w:lang w:eastAsia="it-IT"/>
        </w:rPr>
        <w:t>E come è di Gesù, così sarà del suo discepolo. Questo cerca Gesù: “</w:t>
      </w:r>
      <w:r w:rsidRPr="009B675A">
        <w:rPr>
          <w:rFonts w:ascii="Times New Roman" w:eastAsia="Times New Roman" w:hAnsi="Times New Roman"/>
          <w:i/>
          <w:iCs/>
          <w:sz w:val="24"/>
          <w:szCs w:val="24"/>
          <w:lang w:eastAsia="it-IT"/>
        </w:rPr>
        <w:t>Se uno mi vuole servire, mi segua, e dove sono io, là sarà anche il mio servitore</w:t>
      </w:r>
      <w:r w:rsidRPr="009B675A">
        <w:rPr>
          <w:rFonts w:ascii="Times New Roman" w:eastAsia="Times New Roman" w:hAnsi="Times New Roman"/>
          <w:sz w:val="24"/>
          <w:szCs w:val="24"/>
          <w:lang w:eastAsia="it-IT"/>
        </w:rPr>
        <w:t>”. Per tre volte nel vangelo di Giovanni Gesù ripete la stessa cosa. Qui, in 14,3 e 17,24. Dove è Gesù? Gesù è nell’amore del Padre per i suoi figli, così anche i discepoli saranno nell’amore di Gesù per tutti, godendo di quella vita in Dio che è splendore di amore per noi. ‘Servire’, ‘seguire’, hanno il valore di essere messi a parte del segreto di Dio nel suo amore per il mondo, che in Gesù, proprio quando è innalzato sulla croce, risplende luminoso. Il suo essere levato in alto non allude semplicemente al morire, ma al trasformarsi in potenza vivificante e salvatrice dalla morte, che a noi si comunica per vivere della sua stessa vita.</w:t>
      </w:r>
    </w:p>
    <w:p w14:paraId="3DA893C0" w14:textId="23B289B3" w:rsidR="009B675A" w:rsidRPr="009B675A" w:rsidRDefault="009B675A" w:rsidP="009B675A">
      <w:pPr>
        <w:ind w:firstLine="709"/>
        <w:rPr>
          <w:rFonts w:ascii="Times New Roman" w:eastAsia="Times New Roman" w:hAnsi="Times New Roman"/>
          <w:sz w:val="24"/>
          <w:szCs w:val="24"/>
          <w:lang w:eastAsia="it-IT"/>
        </w:rPr>
      </w:pPr>
      <w:r w:rsidRPr="009B675A">
        <w:rPr>
          <w:rFonts w:ascii="Times New Roman" w:eastAsia="Times New Roman" w:hAnsi="Times New Roman"/>
          <w:sz w:val="24"/>
          <w:szCs w:val="24"/>
          <w:lang w:eastAsia="it-IT"/>
        </w:rPr>
        <w:t xml:space="preserve">Così, se riprendiamo la promessa di Dio nella profezia di Geremia, possiamo notare come i due passaggi nevralgici siano dati dalle espressioni: “Tutti mi conosceranno”; “perché io perdonerò la loro iniquità”. Quel </w:t>
      </w:r>
      <w:r w:rsidRPr="009B675A">
        <w:rPr>
          <w:rFonts w:ascii="Times New Roman" w:eastAsia="Times New Roman" w:hAnsi="Times New Roman"/>
          <w:i/>
          <w:iCs/>
          <w:sz w:val="24"/>
          <w:szCs w:val="24"/>
          <w:lang w:eastAsia="it-IT"/>
        </w:rPr>
        <w:t>perché</w:t>
      </w:r>
      <w:r w:rsidRPr="009B675A">
        <w:rPr>
          <w:rFonts w:ascii="Times New Roman" w:eastAsia="Times New Roman" w:hAnsi="Times New Roman"/>
          <w:sz w:val="24"/>
          <w:szCs w:val="24"/>
          <w:lang w:eastAsia="it-IT"/>
        </w:rPr>
        <w:t xml:space="preserve"> dice la condizione e il tempo del conoscere. Possiamo conoscere Dio solo sperimentando il suo perdono. E possiamo venire perdonati solo riconoscendo di essere peccatori. Più forte è la coscienza del nostro essere peccatori, più profonda sarà l'esperienza del perdono e più rigenerante l'incontro con il Signore, finalmente </w:t>
      </w:r>
      <w:r w:rsidRPr="009B675A">
        <w:rPr>
          <w:rFonts w:ascii="Times New Roman" w:eastAsia="Times New Roman" w:hAnsi="Times New Roman"/>
          <w:i/>
          <w:iCs/>
          <w:sz w:val="24"/>
          <w:szCs w:val="24"/>
          <w:lang w:eastAsia="it-IT"/>
        </w:rPr>
        <w:t>conosciuto</w:t>
      </w:r>
      <w:r w:rsidRPr="009B675A">
        <w:rPr>
          <w:rFonts w:ascii="Times New Roman" w:eastAsia="Times New Roman" w:hAnsi="Times New Roman"/>
          <w:sz w:val="24"/>
          <w:szCs w:val="24"/>
          <w:lang w:eastAsia="it-IT"/>
        </w:rPr>
        <w:t xml:space="preserve"> nel suo amore per noi. E per non cadere nell'illusione sentimentale di sentirsi peccatori, senza averne la coscienza in verità, basta riferirsi alle nostre reazioni di fronte all'ingiustizia e alla violenza che ci arrivano addosso dai fratelli. Se davvero abbiamo coscienza di essere peccatori, non rivendicheremo nulla, non ci offenderemo, non resteremo oppressi, perché non vogliamo perdere l'esperienza di quell'amore che costituisce il vero tesoro di vita del nostro cuore. Allora l'alleanza conclusa da Dio con noi è scritta davvero sul nostro cuore, nella carne del nostro cuore. Allora resteremo </w:t>
      </w:r>
      <w:r w:rsidRPr="009B675A">
        <w:rPr>
          <w:rFonts w:ascii="Times New Roman" w:eastAsia="Times New Roman" w:hAnsi="Times New Roman"/>
          <w:i/>
          <w:iCs/>
          <w:sz w:val="24"/>
          <w:szCs w:val="24"/>
          <w:lang w:eastAsia="it-IT"/>
        </w:rPr>
        <w:t>innalzati</w:t>
      </w:r>
      <w:r w:rsidRPr="009B675A">
        <w:rPr>
          <w:rFonts w:ascii="Times New Roman" w:eastAsia="Times New Roman" w:hAnsi="Times New Roman"/>
          <w:sz w:val="24"/>
          <w:szCs w:val="24"/>
          <w:lang w:eastAsia="it-IT"/>
        </w:rPr>
        <w:t xml:space="preserve"> con il nostro Signore, crocifisso, e la salvezza, mentre tiene saldi noi, attirerà anche i nostri fratelli.</w:t>
      </w:r>
    </w:p>
    <w:p w14:paraId="5309E1AD" w14:textId="13596116" w:rsidR="002A5177" w:rsidRPr="002A5177" w:rsidRDefault="009B675A" w:rsidP="009B675A">
      <w:pPr>
        <w:ind w:firstLine="709"/>
        <w:rPr>
          <w:rFonts w:ascii="Times New Roman" w:eastAsia="Times New Roman" w:hAnsi="Times New Roman"/>
          <w:sz w:val="24"/>
          <w:szCs w:val="24"/>
          <w:lang w:eastAsia="it-IT"/>
        </w:rPr>
      </w:pPr>
      <w:r w:rsidRPr="009B675A">
        <w:rPr>
          <w:rFonts w:ascii="Times New Roman" w:eastAsia="Times New Roman" w:hAnsi="Times New Roman"/>
          <w:sz w:val="24"/>
          <w:szCs w:val="24"/>
          <w:lang w:eastAsia="it-IT"/>
        </w:rPr>
        <w:t xml:space="preserve">I cuori torneranno puri proprio quando torneranno a lasciarsi commuovere alla visione del ‘crocifisso’, come fa intendere la domanda dei proseliti. Il brano di Geremia è tratto dal cap. 31 </w:t>
      </w:r>
      <w:proofErr w:type="gramStart"/>
      <w:r w:rsidRPr="009B675A">
        <w:rPr>
          <w:rFonts w:ascii="Times New Roman" w:eastAsia="Times New Roman" w:hAnsi="Times New Roman"/>
          <w:sz w:val="24"/>
          <w:szCs w:val="24"/>
          <w:lang w:eastAsia="it-IT"/>
        </w:rPr>
        <w:t>che  descrive</w:t>
      </w:r>
      <w:proofErr w:type="gramEnd"/>
      <w:r w:rsidRPr="009B675A">
        <w:rPr>
          <w:rFonts w:ascii="Times New Roman" w:eastAsia="Times New Roman" w:hAnsi="Times New Roman"/>
          <w:sz w:val="24"/>
          <w:szCs w:val="24"/>
          <w:lang w:eastAsia="it-IT"/>
        </w:rPr>
        <w:t xml:space="preserve"> l’amore di Dio in termini commoventi: “</w:t>
      </w:r>
      <w:r w:rsidRPr="009B675A">
        <w:rPr>
          <w:rFonts w:ascii="Times New Roman" w:eastAsia="Times New Roman" w:hAnsi="Times New Roman"/>
          <w:i/>
          <w:iCs/>
          <w:sz w:val="24"/>
          <w:szCs w:val="24"/>
          <w:lang w:eastAsia="it-IT"/>
        </w:rPr>
        <w:t>Ti ho amato di amore eterno, per questo continuo ad esserti fedele</w:t>
      </w:r>
      <w:r w:rsidRPr="009B675A">
        <w:rPr>
          <w:rFonts w:ascii="Times New Roman" w:eastAsia="Times New Roman" w:hAnsi="Times New Roman"/>
          <w:sz w:val="24"/>
          <w:szCs w:val="24"/>
          <w:lang w:eastAsia="it-IT"/>
        </w:rPr>
        <w:t>” (</w:t>
      </w:r>
      <w:proofErr w:type="spellStart"/>
      <w:r w:rsidRPr="009B675A">
        <w:rPr>
          <w:rFonts w:ascii="Times New Roman" w:eastAsia="Times New Roman" w:hAnsi="Times New Roman"/>
          <w:sz w:val="24"/>
          <w:szCs w:val="24"/>
          <w:lang w:eastAsia="it-IT"/>
        </w:rPr>
        <w:t>Ger</w:t>
      </w:r>
      <w:proofErr w:type="spellEnd"/>
      <w:r w:rsidRPr="009B675A">
        <w:rPr>
          <w:rFonts w:ascii="Times New Roman" w:eastAsia="Times New Roman" w:hAnsi="Times New Roman"/>
          <w:sz w:val="24"/>
          <w:szCs w:val="24"/>
          <w:lang w:eastAsia="it-IT"/>
        </w:rPr>
        <w:t xml:space="preserve"> 31,3) che si può rendere con: ‘così, è per amicizia che io ti attiro a me’. E più avanti: “</w:t>
      </w:r>
      <w:r w:rsidRPr="009A3BAD">
        <w:rPr>
          <w:rFonts w:ascii="Times New Roman" w:eastAsia="Times New Roman" w:hAnsi="Times New Roman"/>
          <w:i/>
          <w:iCs/>
          <w:sz w:val="24"/>
          <w:szCs w:val="24"/>
          <w:lang w:eastAsia="it-IT"/>
        </w:rPr>
        <w:t>Non è un figlio carissimo per me Efraim, il mio bambino prediletto? Ogni volta che lo minaccio, me ne ricordo sempre con affetto. Per questo il mio cuore si commuove per lui e sento per lui profonda tenerezza</w:t>
      </w:r>
      <w:r w:rsidRPr="009B675A">
        <w:rPr>
          <w:rFonts w:ascii="Times New Roman" w:eastAsia="Times New Roman" w:hAnsi="Times New Roman"/>
          <w:sz w:val="24"/>
          <w:szCs w:val="24"/>
          <w:lang w:eastAsia="it-IT"/>
        </w:rPr>
        <w:t>” (</w:t>
      </w:r>
      <w:proofErr w:type="spellStart"/>
      <w:r w:rsidRPr="009B675A">
        <w:rPr>
          <w:rFonts w:ascii="Times New Roman" w:eastAsia="Times New Roman" w:hAnsi="Times New Roman"/>
          <w:sz w:val="24"/>
          <w:szCs w:val="24"/>
          <w:lang w:eastAsia="it-IT"/>
        </w:rPr>
        <w:t>Ger</w:t>
      </w:r>
      <w:proofErr w:type="spellEnd"/>
      <w:r w:rsidRPr="009B675A">
        <w:rPr>
          <w:rFonts w:ascii="Times New Roman" w:eastAsia="Times New Roman" w:hAnsi="Times New Roman"/>
          <w:sz w:val="24"/>
          <w:szCs w:val="24"/>
          <w:lang w:eastAsia="it-IT"/>
        </w:rPr>
        <w:t xml:space="preserve"> 31,20), che si potrebbe rendere: ‘ogni volta che ne parlo, ancora e ancora devo pronunciare il suo nome; e nel mio cuore, che emozione per lui! Io l’amo, sì, io </w:t>
      </w:r>
      <w:proofErr w:type="spellStart"/>
      <w:r w:rsidRPr="009B675A">
        <w:rPr>
          <w:rFonts w:ascii="Times New Roman" w:eastAsia="Times New Roman" w:hAnsi="Times New Roman"/>
          <w:sz w:val="24"/>
          <w:szCs w:val="24"/>
          <w:lang w:eastAsia="it-IT"/>
        </w:rPr>
        <w:t>l’amo’</w:t>
      </w:r>
      <w:proofErr w:type="spellEnd"/>
      <w:r w:rsidRPr="009B675A">
        <w:rPr>
          <w:rFonts w:ascii="Times New Roman" w:eastAsia="Times New Roman" w:hAnsi="Times New Roman"/>
          <w:sz w:val="24"/>
          <w:szCs w:val="24"/>
          <w:lang w:eastAsia="it-IT"/>
        </w:rPr>
        <w:t>.</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A348FF0"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113EB5" w:rsidRPr="00113EB5">
        <w:rPr>
          <w:rFonts w:ascii="Times New Roman" w:eastAsia="Times New Roman" w:hAnsi="Times New Roman"/>
          <w:b/>
          <w:sz w:val="20"/>
          <w:szCs w:val="20"/>
          <w:lang w:eastAsia="it-IT"/>
        </w:rPr>
        <w:t>Ger</w:t>
      </w:r>
      <w:proofErr w:type="spellEnd"/>
      <w:proofErr w:type="gramEnd"/>
      <w:r w:rsidR="00113EB5" w:rsidRPr="00113EB5">
        <w:rPr>
          <w:rFonts w:ascii="Times New Roman" w:eastAsia="Times New Roman" w:hAnsi="Times New Roman"/>
          <w:b/>
          <w:sz w:val="20"/>
          <w:szCs w:val="20"/>
          <w:lang w:eastAsia="it-IT"/>
        </w:rPr>
        <w:t xml:space="preserve"> 31, 31-34</w:t>
      </w:r>
    </w:p>
    <w:p w14:paraId="6686F9C6" w14:textId="322E2EED" w:rsidR="00C120FA" w:rsidRDefault="00113EB5" w:rsidP="00C120FA">
      <w:pPr>
        <w:ind w:firstLine="709"/>
        <w:rPr>
          <w:rFonts w:ascii="Times New Roman" w:eastAsia="Times New Roman" w:hAnsi="Times New Roman"/>
          <w:i/>
          <w:sz w:val="20"/>
          <w:szCs w:val="20"/>
          <w:lang w:eastAsia="it-IT"/>
        </w:rPr>
      </w:pPr>
      <w:r w:rsidRPr="00113EB5">
        <w:rPr>
          <w:rFonts w:ascii="Times New Roman" w:eastAsia="Times New Roman" w:hAnsi="Times New Roman"/>
          <w:i/>
          <w:sz w:val="20"/>
          <w:szCs w:val="20"/>
          <w:lang w:eastAsia="it-IT"/>
        </w:rPr>
        <w:t xml:space="preserve">Dal libro del profeta </w:t>
      </w:r>
      <w:proofErr w:type="spellStart"/>
      <w:r w:rsidRPr="00113EB5">
        <w:rPr>
          <w:rFonts w:ascii="Times New Roman" w:eastAsia="Times New Roman" w:hAnsi="Times New Roman"/>
          <w:i/>
          <w:sz w:val="20"/>
          <w:szCs w:val="20"/>
          <w:lang w:eastAsia="it-IT"/>
        </w:rPr>
        <w:t>Geremìa</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746FB189" w14:textId="77777777" w:rsidR="00113EB5" w:rsidRPr="00113EB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w:t>
      </w:r>
    </w:p>
    <w:p w14:paraId="150E3D93" w14:textId="7BFAB9EB" w:rsidR="002D7EF3" w:rsidRPr="002D7EF3"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lastRenderedPageBreak/>
        <w:t>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B91A13D"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113EB5">
        <w:rPr>
          <w:rFonts w:ascii="Times New Roman" w:eastAsia="Times New Roman" w:hAnsi="Times New Roman"/>
          <w:b/>
          <w:bCs/>
          <w:sz w:val="20"/>
          <w:szCs w:val="20"/>
          <w:lang w:eastAsia="it-IT"/>
        </w:rPr>
        <w:t>50</w:t>
      </w:r>
    </w:p>
    <w:p w14:paraId="089E1591" w14:textId="6476A6FD" w:rsidR="002D7EF3" w:rsidRPr="00E727EB" w:rsidRDefault="00113EB5" w:rsidP="002D7EF3">
      <w:pPr>
        <w:ind w:firstLine="709"/>
        <w:rPr>
          <w:rFonts w:ascii="Times New Roman" w:eastAsia="Times New Roman" w:hAnsi="Times New Roman"/>
          <w:i/>
          <w:iCs/>
          <w:sz w:val="20"/>
          <w:szCs w:val="20"/>
          <w:lang w:eastAsia="it-IT"/>
        </w:rPr>
      </w:pPr>
      <w:r w:rsidRPr="00113EB5">
        <w:rPr>
          <w:rFonts w:ascii="Times New Roman" w:eastAsia="Times New Roman" w:hAnsi="Times New Roman"/>
          <w:i/>
          <w:iCs/>
          <w:sz w:val="20"/>
          <w:szCs w:val="20"/>
          <w:lang w:eastAsia="it-IT"/>
        </w:rPr>
        <w:t>Crea in me, o Dio, un cuore puro.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010FA50" w14:textId="77777777" w:rsidR="00113EB5" w:rsidRPr="00113EB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Pietà di me, o Dio, nel tuo amore;</w:t>
      </w:r>
    </w:p>
    <w:p w14:paraId="265F74FA" w14:textId="77777777" w:rsidR="00113EB5" w:rsidRPr="00113EB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nella tua grande misericordia</w:t>
      </w:r>
    </w:p>
    <w:p w14:paraId="37177137" w14:textId="77777777" w:rsidR="00113EB5" w:rsidRPr="00113EB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cancella la mia iniquità.</w:t>
      </w:r>
    </w:p>
    <w:p w14:paraId="195F1CA8" w14:textId="77777777" w:rsidR="00113EB5" w:rsidRPr="00113EB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Lavami tutto dalla mia colpa,</w:t>
      </w:r>
    </w:p>
    <w:p w14:paraId="70DB0C0E" w14:textId="77777777" w:rsidR="00113EB5" w:rsidRPr="00113EB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dal mio peccato rendimi puro.</w:t>
      </w:r>
    </w:p>
    <w:p w14:paraId="1E6A69AD" w14:textId="77777777" w:rsidR="00113EB5" w:rsidRPr="00113EB5" w:rsidRDefault="00113EB5" w:rsidP="00113EB5">
      <w:pPr>
        <w:ind w:firstLine="709"/>
        <w:rPr>
          <w:rFonts w:ascii="Times New Roman" w:eastAsia="Times New Roman" w:hAnsi="Times New Roman"/>
          <w:sz w:val="20"/>
          <w:szCs w:val="20"/>
          <w:lang w:eastAsia="it-IT"/>
        </w:rPr>
      </w:pPr>
    </w:p>
    <w:p w14:paraId="7364DD99" w14:textId="77777777" w:rsidR="00113EB5" w:rsidRPr="00113EB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Crea in me, o Dio, un cuore puro,</w:t>
      </w:r>
    </w:p>
    <w:p w14:paraId="7F9628EB" w14:textId="77777777" w:rsidR="00113EB5" w:rsidRPr="00113EB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rinnova in me uno spirito saldo.</w:t>
      </w:r>
    </w:p>
    <w:p w14:paraId="3EACC6C4" w14:textId="77777777" w:rsidR="00113EB5" w:rsidRPr="00113EB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Non scacciarmi dalla tua presenza</w:t>
      </w:r>
    </w:p>
    <w:p w14:paraId="05522FBD" w14:textId="77777777" w:rsidR="00113EB5" w:rsidRPr="00113EB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e non privarmi del tuo santo spirito.</w:t>
      </w:r>
    </w:p>
    <w:p w14:paraId="3CFE13AB" w14:textId="77777777" w:rsidR="00113EB5" w:rsidRPr="00113EB5" w:rsidRDefault="00113EB5" w:rsidP="00113EB5">
      <w:pPr>
        <w:ind w:firstLine="709"/>
        <w:rPr>
          <w:rFonts w:ascii="Times New Roman" w:eastAsia="Times New Roman" w:hAnsi="Times New Roman"/>
          <w:sz w:val="20"/>
          <w:szCs w:val="20"/>
          <w:lang w:eastAsia="it-IT"/>
        </w:rPr>
      </w:pPr>
    </w:p>
    <w:p w14:paraId="7A454ED3" w14:textId="77777777" w:rsidR="00113EB5" w:rsidRPr="00113EB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Rendimi la gioia della tua salvezza,</w:t>
      </w:r>
    </w:p>
    <w:p w14:paraId="4FEDEE56" w14:textId="77777777" w:rsidR="00113EB5" w:rsidRPr="00113EB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sostienimi con uno spirito generoso.</w:t>
      </w:r>
    </w:p>
    <w:p w14:paraId="75DD327B" w14:textId="77777777" w:rsidR="00113EB5" w:rsidRPr="00113EB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Insegnerò ai ribelli le tue vie</w:t>
      </w:r>
    </w:p>
    <w:p w14:paraId="14E3EDF2" w14:textId="41E67F56" w:rsidR="002F4A55" w:rsidRPr="002F4A5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e i peccatori a te ritorneranno.</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930311C"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113EB5" w:rsidRPr="00113EB5">
        <w:rPr>
          <w:rFonts w:ascii="Times New Roman" w:eastAsia="Times New Roman" w:hAnsi="Times New Roman"/>
          <w:b/>
          <w:sz w:val="20"/>
          <w:szCs w:val="20"/>
          <w:lang w:eastAsia="it-IT"/>
        </w:rPr>
        <w:t>Eb</w:t>
      </w:r>
      <w:proofErr w:type="spellEnd"/>
      <w:proofErr w:type="gramEnd"/>
      <w:r w:rsidR="00113EB5" w:rsidRPr="00113EB5">
        <w:rPr>
          <w:rFonts w:ascii="Times New Roman" w:eastAsia="Times New Roman" w:hAnsi="Times New Roman"/>
          <w:b/>
          <w:sz w:val="20"/>
          <w:szCs w:val="20"/>
          <w:lang w:eastAsia="it-IT"/>
        </w:rPr>
        <w:t xml:space="preserve"> 5,7-9</w:t>
      </w:r>
    </w:p>
    <w:p w14:paraId="7295D8CD" w14:textId="188992F7" w:rsidR="00C120FA" w:rsidRPr="00EF771E" w:rsidRDefault="00113EB5" w:rsidP="00C120FA">
      <w:pPr>
        <w:spacing w:after="120"/>
        <w:ind w:firstLine="709"/>
        <w:rPr>
          <w:rFonts w:ascii="Times New Roman" w:eastAsia="Times New Roman" w:hAnsi="Times New Roman"/>
          <w:i/>
          <w:sz w:val="20"/>
          <w:szCs w:val="20"/>
          <w:lang w:eastAsia="it-IT"/>
        </w:rPr>
      </w:pPr>
      <w:r w:rsidRPr="00113EB5">
        <w:rPr>
          <w:rFonts w:ascii="Times New Roman" w:eastAsia="Times New Roman" w:hAnsi="Times New Roman"/>
          <w:i/>
          <w:sz w:val="20"/>
          <w:szCs w:val="20"/>
          <w:lang w:eastAsia="it-IT"/>
        </w:rPr>
        <w:t>Dalla lettera agli Ebrei</w:t>
      </w:r>
    </w:p>
    <w:p w14:paraId="4C88C7FA" w14:textId="77777777" w:rsidR="00113EB5" w:rsidRPr="00113EB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Cristo, nei giorni della sua vita terrena, offrì preghiere e suppliche, con forti grida e lacrime, a Dio che poteva salvarlo da morte e, per il suo pieno abbandono a lui, venne esaudito.</w:t>
      </w:r>
    </w:p>
    <w:p w14:paraId="79AB1EB0" w14:textId="366C9D89" w:rsidR="00C120FA"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Pur essendo Figlio, imparò l’obbedienza da ciò che patì e, reso perfetto, divenne causa di salvezza eterna per tutti coloro che gli obbediscono.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1EEF73A"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2C53BC" w:rsidRPr="002C53BC">
        <w:rPr>
          <w:rFonts w:ascii="Times New Roman" w:eastAsia="Times New Roman" w:hAnsi="Times New Roman"/>
          <w:b/>
          <w:sz w:val="20"/>
          <w:szCs w:val="20"/>
          <w:lang w:eastAsia="it-IT"/>
        </w:rPr>
        <w:t>Gv</w:t>
      </w:r>
      <w:proofErr w:type="spellEnd"/>
      <w:proofErr w:type="gramEnd"/>
      <w:r w:rsidR="002C53BC" w:rsidRPr="002C53BC">
        <w:rPr>
          <w:rFonts w:ascii="Times New Roman" w:eastAsia="Times New Roman" w:hAnsi="Times New Roman"/>
          <w:b/>
          <w:sz w:val="20"/>
          <w:szCs w:val="20"/>
          <w:lang w:eastAsia="it-IT"/>
        </w:rPr>
        <w:t xml:space="preserve"> </w:t>
      </w:r>
      <w:r w:rsidR="00113EB5">
        <w:rPr>
          <w:rFonts w:ascii="Times New Roman" w:eastAsia="Times New Roman" w:hAnsi="Times New Roman"/>
          <w:b/>
          <w:sz w:val="20"/>
          <w:szCs w:val="20"/>
          <w:lang w:eastAsia="it-IT"/>
        </w:rPr>
        <w:t>12</w:t>
      </w:r>
      <w:r w:rsidR="002C53BC" w:rsidRPr="002C53BC">
        <w:rPr>
          <w:rFonts w:ascii="Times New Roman" w:eastAsia="Times New Roman" w:hAnsi="Times New Roman"/>
          <w:b/>
          <w:sz w:val="20"/>
          <w:szCs w:val="20"/>
          <w:lang w:eastAsia="it-IT"/>
        </w:rPr>
        <w:t>,</w:t>
      </w:r>
      <w:r w:rsidR="00113EB5">
        <w:rPr>
          <w:rFonts w:ascii="Times New Roman" w:eastAsia="Times New Roman" w:hAnsi="Times New Roman"/>
          <w:b/>
          <w:sz w:val="20"/>
          <w:szCs w:val="20"/>
          <w:lang w:eastAsia="it-IT"/>
        </w:rPr>
        <w:t>20</w:t>
      </w:r>
      <w:r w:rsidR="002C53BC" w:rsidRPr="002C53BC">
        <w:rPr>
          <w:rFonts w:ascii="Times New Roman" w:eastAsia="Times New Roman" w:hAnsi="Times New Roman"/>
          <w:b/>
          <w:sz w:val="20"/>
          <w:szCs w:val="20"/>
          <w:lang w:eastAsia="it-IT"/>
        </w:rPr>
        <w:t>-</w:t>
      </w:r>
      <w:r w:rsidR="00113EB5">
        <w:rPr>
          <w:rFonts w:ascii="Times New Roman" w:eastAsia="Times New Roman" w:hAnsi="Times New Roman"/>
          <w:b/>
          <w:sz w:val="20"/>
          <w:szCs w:val="20"/>
          <w:lang w:eastAsia="it-IT"/>
        </w:rPr>
        <w:t>33</w:t>
      </w:r>
    </w:p>
    <w:p w14:paraId="05E17015" w14:textId="5BCC2FB2"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2C53BC">
        <w:rPr>
          <w:rFonts w:ascii="Times New Roman" w:eastAsia="Times New Roman" w:hAnsi="Times New Roman"/>
          <w:i/>
          <w:sz w:val="20"/>
          <w:szCs w:val="20"/>
          <w:lang w:eastAsia="it-IT"/>
        </w:rPr>
        <w:t>Giovanni</w:t>
      </w:r>
    </w:p>
    <w:p w14:paraId="0AFAB69A" w14:textId="77777777" w:rsidR="00113EB5" w:rsidRPr="00113EB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 xml:space="preserve">In quel tempo, tra quelli che erano saliti per il culto durante la festa c’erano anche alcuni </w:t>
      </w:r>
      <w:proofErr w:type="gramStart"/>
      <w:r w:rsidRPr="00113EB5">
        <w:rPr>
          <w:rFonts w:ascii="Times New Roman" w:eastAsia="Times New Roman" w:hAnsi="Times New Roman"/>
          <w:sz w:val="20"/>
          <w:szCs w:val="20"/>
          <w:lang w:eastAsia="it-IT"/>
        </w:rPr>
        <w:t>Greci</w:t>
      </w:r>
      <w:proofErr w:type="gramEnd"/>
      <w:r w:rsidRPr="00113EB5">
        <w:rPr>
          <w:rFonts w:ascii="Times New Roman" w:eastAsia="Times New Roman" w:hAnsi="Times New Roman"/>
          <w:sz w:val="20"/>
          <w:szCs w:val="20"/>
          <w:lang w:eastAsia="it-IT"/>
        </w:rPr>
        <w:t xml:space="preserve">. Questi si avvicinarono a Filippo, che era di </w:t>
      </w:r>
      <w:proofErr w:type="spellStart"/>
      <w:r w:rsidRPr="00113EB5">
        <w:rPr>
          <w:rFonts w:ascii="Times New Roman" w:eastAsia="Times New Roman" w:hAnsi="Times New Roman"/>
          <w:sz w:val="20"/>
          <w:szCs w:val="20"/>
          <w:lang w:eastAsia="it-IT"/>
        </w:rPr>
        <w:t>Betsàida</w:t>
      </w:r>
      <w:proofErr w:type="spellEnd"/>
      <w:r w:rsidRPr="00113EB5">
        <w:rPr>
          <w:rFonts w:ascii="Times New Roman" w:eastAsia="Times New Roman" w:hAnsi="Times New Roman"/>
          <w:sz w:val="20"/>
          <w:szCs w:val="20"/>
          <w:lang w:eastAsia="it-IT"/>
        </w:rPr>
        <w:t xml:space="preserve"> di Galilea, e gli domandarono: «Signore, vogliamo vedere Gesù».</w:t>
      </w:r>
    </w:p>
    <w:p w14:paraId="4F3BF65B" w14:textId="77777777" w:rsidR="00113EB5" w:rsidRPr="00113EB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w:t>
      </w:r>
    </w:p>
    <w:p w14:paraId="4A66D4AE" w14:textId="77777777" w:rsidR="00113EB5" w:rsidRPr="00113EB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Venne allora una voce dal cielo: «L’ho glorificato e lo glorificherò ancora!».</w:t>
      </w:r>
    </w:p>
    <w:p w14:paraId="1949741E" w14:textId="65F9E5F5" w:rsidR="00E46EE5" w:rsidRDefault="00113EB5" w:rsidP="00113EB5">
      <w:pPr>
        <w:ind w:firstLine="709"/>
        <w:rPr>
          <w:rFonts w:ascii="Times New Roman" w:eastAsia="Times New Roman" w:hAnsi="Times New Roman"/>
          <w:sz w:val="20"/>
          <w:szCs w:val="20"/>
          <w:lang w:eastAsia="it-IT"/>
        </w:rPr>
      </w:pPr>
      <w:r w:rsidRPr="00113EB5">
        <w:rPr>
          <w:rFonts w:ascii="Times New Roman" w:eastAsia="Times New Roman" w:hAnsi="Times New Roman"/>
          <w:sz w:val="20"/>
          <w:szCs w:val="20"/>
          <w:lang w:eastAsia="it-IT"/>
        </w:rPr>
        <w:t>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C861" w14:textId="77777777" w:rsidR="003E5695" w:rsidRDefault="003E5695" w:rsidP="00FD7629">
      <w:pPr>
        <w:spacing w:line="240" w:lineRule="auto"/>
      </w:pPr>
      <w:r>
        <w:separator/>
      </w:r>
    </w:p>
  </w:endnote>
  <w:endnote w:type="continuationSeparator" w:id="0">
    <w:p w14:paraId="616421D7" w14:textId="77777777" w:rsidR="003E5695" w:rsidRDefault="003E569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5B37BDD0" w:rsidR="004827B5" w:rsidRDefault="00113EB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0578B4">
      <w:rPr>
        <w:noProof/>
        <w:sz w:val="18"/>
        <w:szCs w:val="18"/>
      </w:rPr>
      <w:t>5domenica-21marzo2021.docx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81F90" w:rsidRPr="00D81F9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D1F0A" w14:textId="77777777" w:rsidR="003E5695" w:rsidRDefault="003E5695" w:rsidP="00FD7629">
      <w:pPr>
        <w:spacing w:line="240" w:lineRule="auto"/>
      </w:pPr>
      <w:r>
        <w:separator/>
      </w:r>
    </w:p>
  </w:footnote>
  <w:footnote w:type="continuationSeparator" w:id="0">
    <w:p w14:paraId="74BDFCF7" w14:textId="77777777" w:rsidR="003E5695" w:rsidRDefault="003E569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578B4"/>
    <w:rsid w:val="00060D4C"/>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5695"/>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3CF6"/>
    <w:rsid w:val="00834FEE"/>
    <w:rsid w:val="00835DBC"/>
    <w:rsid w:val="00840EE2"/>
    <w:rsid w:val="00841325"/>
    <w:rsid w:val="00842582"/>
    <w:rsid w:val="008459FA"/>
    <w:rsid w:val="00845E3E"/>
    <w:rsid w:val="00845E6B"/>
    <w:rsid w:val="0084613E"/>
    <w:rsid w:val="00846293"/>
    <w:rsid w:val="00851501"/>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3978-745C-477C-B077-8F00F905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1475</Words>
  <Characters>8413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2021-03-19T18:18:00Z</cp:lastPrinted>
  <dcterms:created xsi:type="dcterms:W3CDTF">2021-03-19T18:10:00Z</dcterms:created>
  <dcterms:modified xsi:type="dcterms:W3CDTF">2021-03-19T18:18:00Z</dcterms:modified>
</cp:coreProperties>
</file>