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8B389" w14:textId="77777777" w:rsidR="00812843" w:rsidRDefault="00812843" w:rsidP="00812843">
      <w:pPr>
        <w:rPr>
          <w:rFonts w:ascii="Times New Roman" w:hAnsi="Times New Roman"/>
          <w:b/>
          <w:i/>
          <w:sz w:val="24"/>
          <w:szCs w:val="24"/>
        </w:rPr>
      </w:pPr>
      <w:bookmarkStart w:id="0" w:name="_Hlk25972509"/>
      <w:r>
        <w:rPr>
          <w:rFonts w:ascii="Times New Roman" w:hAnsi="Times New Roman"/>
          <w:b/>
          <w:i/>
          <w:sz w:val="24"/>
          <w:szCs w:val="24"/>
        </w:rPr>
        <w:t>Settimo ciclo</w:t>
      </w:r>
    </w:p>
    <w:p w14:paraId="6B2C7A97" w14:textId="48CE1994"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51796">
        <w:rPr>
          <w:rFonts w:ascii="Times New Roman" w:hAnsi="Times New Roman"/>
          <w:b/>
          <w:i/>
          <w:sz w:val="24"/>
          <w:szCs w:val="24"/>
        </w:rPr>
        <w:t>B</w:t>
      </w:r>
      <w:r>
        <w:rPr>
          <w:rFonts w:ascii="Times New Roman" w:hAnsi="Times New Roman"/>
          <w:b/>
          <w:i/>
          <w:sz w:val="24"/>
          <w:szCs w:val="24"/>
        </w:rPr>
        <w:t xml:space="preserve"> (20</w:t>
      </w:r>
      <w:r w:rsidR="00451796">
        <w:rPr>
          <w:rFonts w:ascii="Times New Roman" w:hAnsi="Times New Roman"/>
          <w:b/>
          <w:i/>
          <w:sz w:val="24"/>
          <w:szCs w:val="24"/>
        </w:rPr>
        <w:t>20</w:t>
      </w:r>
      <w:r>
        <w:rPr>
          <w:rFonts w:ascii="Times New Roman" w:hAnsi="Times New Roman"/>
          <w:b/>
          <w:i/>
          <w:sz w:val="24"/>
          <w:szCs w:val="24"/>
        </w:rPr>
        <w:t>-202</w:t>
      </w:r>
      <w:r w:rsidR="00451796">
        <w:rPr>
          <w:rFonts w:ascii="Times New Roman" w:hAnsi="Times New Roman"/>
          <w:b/>
          <w:i/>
          <w:sz w:val="24"/>
          <w:szCs w:val="24"/>
        </w:rPr>
        <w:t>1</w:t>
      </w:r>
      <w:r>
        <w:rPr>
          <w:rFonts w:ascii="Times New Roman" w:hAnsi="Times New Roman"/>
          <w:b/>
          <w:i/>
          <w:sz w:val="24"/>
          <w:szCs w:val="24"/>
        </w:rPr>
        <w:t>)</w:t>
      </w:r>
    </w:p>
    <w:p w14:paraId="2467DB4F" w14:textId="77777777"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Tempo di Avvento</w:t>
      </w:r>
    </w:p>
    <w:p w14:paraId="3F552145" w14:textId="77777777" w:rsidR="00812843" w:rsidRPr="0080359D" w:rsidRDefault="00812843" w:rsidP="00812843">
      <w:pPr>
        <w:jc w:val="center"/>
        <w:rPr>
          <w:rFonts w:ascii="Times New Roman" w:hAnsi="Times New Roman"/>
          <w:sz w:val="24"/>
          <w:szCs w:val="24"/>
        </w:rPr>
      </w:pPr>
    </w:p>
    <w:p w14:paraId="3FEA170D" w14:textId="77777777" w:rsidR="00812843" w:rsidRPr="0080359D" w:rsidRDefault="00812843" w:rsidP="00812843">
      <w:pPr>
        <w:jc w:val="center"/>
        <w:rPr>
          <w:rFonts w:ascii="Times New Roman" w:hAnsi="Times New Roman"/>
          <w:b/>
          <w:sz w:val="32"/>
          <w:szCs w:val="32"/>
        </w:rPr>
      </w:pPr>
      <w:r>
        <w:rPr>
          <w:rFonts w:ascii="Times New Roman" w:hAnsi="Times New Roman"/>
          <w:b/>
          <w:sz w:val="32"/>
          <w:szCs w:val="32"/>
        </w:rPr>
        <w:t xml:space="preserve">I </w:t>
      </w:r>
      <w:proofErr w:type="gramStart"/>
      <w:r>
        <w:rPr>
          <w:rFonts w:ascii="Times New Roman" w:hAnsi="Times New Roman"/>
          <w:b/>
          <w:sz w:val="32"/>
          <w:szCs w:val="32"/>
        </w:rPr>
        <w:t>Domenica</w:t>
      </w:r>
      <w:proofErr w:type="gramEnd"/>
    </w:p>
    <w:p w14:paraId="26F837AC" w14:textId="6DA73974"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451796">
        <w:rPr>
          <w:rFonts w:ascii="Times New Roman" w:hAnsi="Times New Roman"/>
          <w:b/>
          <w:sz w:val="24"/>
          <w:szCs w:val="24"/>
        </w:rPr>
        <w:t>29 novembre</w:t>
      </w:r>
      <w:r>
        <w:rPr>
          <w:rFonts w:ascii="Times New Roman" w:hAnsi="Times New Roman"/>
          <w:b/>
          <w:sz w:val="24"/>
          <w:szCs w:val="24"/>
        </w:rPr>
        <w:t xml:space="preserve"> </w:t>
      </w:r>
      <w:r w:rsidRPr="0080359D">
        <w:rPr>
          <w:rFonts w:ascii="Times New Roman" w:hAnsi="Times New Roman"/>
          <w:b/>
          <w:sz w:val="24"/>
          <w:szCs w:val="24"/>
        </w:rPr>
        <w:t>20</w:t>
      </w:r>
      <w:r w:rsidR="00451796">
        <w:rPr>
          <w:rFonts w:ascii="Times New Roman" w:hAnsi="Times New Roman"/>
          <w:b/>
          <w:sz w:val="24"/>
          <w:szCs w:val="24"/>
        </w:rPr>
        <w:t>20</w:t>
      </w:r>
      <w:r w:rsidR="00382889" w:rsidRPr="0080359D">
        <w:rPr>
          <w:rFonts w:ascii="Times New Roman" w:hAnsi="Times New Roman"/>
          <w:b/>
          <w:sz w:val="24"/>
          <w:szCs w:val="24"/>
        </w:rPr>
        <w:t>)</w:t>
      </w:r>
    </w:p>
    <w:p w14:paraId="1B7C836D" w14:textId="77777777" w:rsidR="008623EA" w:rsidRPr="00C14450" w:rsidRDefault="008623EA" w:rsidP="008623EA">
      <w:pPr>
        <w:rPr>
          <w:rFonts w:ascii="Times New Roman" w:hAnsi="Times New Roman"/>
          <w:sz w:val="24"/>
          <w:szCs w:val="24"/>
        </w:rPr>
      </w:pPr>
      <w:r w:rsidRPr="00C14450">
        <w:rPr>
          <w:rFonts w:ascii="Times New Roman" w:hAnsi="Times New Roman"/>
          <w:sz w:val="24"/>
          <w:szCs w:val="24"/>
        </w:rPr>
        <w:t>________________________________</w:t>
      </w:r>
      <w:r w:rsidR="007B33C6">
        <w:rPr>
          <w:rFonts w:ascii="Times New Roman" w:hAnsi="Times New Roman"/>
          <w:sz w:val="24"/>
          <w:szCs w:val="24"/>
        </w:rPr>
        <w:t>__</w:t>
      </w:r>
      <w:r w:rsidRPr="00C14450">
        <w:rPr>
          <w:rFonts w:ascii="Times New Roman" w:hAnsi="Times New Roman"/>
          <w:sz w:val="24"/>
          <w:szCs w:val="24"/>
        </w:rPr>
        <w:t>_________________</w:t>
      </w:r>
    </w:p>
    <w:p w14:paraId="12CA9A15" w14:textId="49F3F6F8" w:rsidR="00052EFF" w:rsidRPr="002A5F27" w:rsidRDefault="00DE7790" w:rsidP="00FE148C">
      <w:pPr>
        <w:spacing w:before="240"/>
        <w:rPr>
          <w:rFonts w:ascii="Times New Roman" w:hAnsi="Times New Roman"/>
          <w:i/>
          <w:sz w:val="24"/>
        </w:rPr>
      </w:pPr>
      <w:proofErr w:type="spellStart"/>
      <w:r w:rsidRPr="00DE7790">
        <w:rPr>
          <w:rFonts w:ascii="Times New Roman" w:hAnsi="Times New Roman"/>
          <w:i/>
          <w:sz w:val="24"/>
        </w:rPr>
        <w:t>Is</w:t>
      </w:r>
      <w:proofErr w:type="spellEnd"/>
      <w:r w:rsidRPr="00DE7790">
        <w:rPr>
          <w:rFonts w:ascii="Times New Roman" w:hAnsi="Times New Roman"/>
          <w:i/>
          <w:sz w:val="24"/>
        </w:rPr>
        <w:t xml:space="preserve"> 63,16b-17.19b; 64,2-</w:t>
      </w:r>
      <w:proofErr w:type="gramStart"/>
      <w:r w:rsidRPr="00DE7790">
        <w:rPr>
          <w:rFonts w:ascii="Times New Roman" w:hAnsi="Times New Roman"/>
          <w:i/>
          <w:sz w:val="24"/>
        </w:rPr>
        <w:t xml:space="preserve">7; </w:t>
      </w:r>
      <w:r>
        <w:rPr>
          <w:rFonts w:ascii="Times New Roman" w:hAnsi="Times New Roman"/>
          <w:i/>
          <w:sz w:val="24"/>
        </w:rPr>
        <w:t xml:space="preserve"> </w:t>
      </w:r>
      <w:r w:rsidRPr="00DE7790">
        <w:rPr>
          <w:rFonts w:ascii="Times New Roman" w:hAnsi="Times New Roman"/>
          <w:i/>
          <w:sz w:val="24"/>
        </w:rPr>
        <w:t>Sal</w:t>
      </w:r>
      <w:proofErr w:type="gramEnd"/>
      <w:r w:rsidRPr="00DE7790">
        <w:rPr>
          <w:rFonts w:ascii="Times New Roman" w:hAnsi="Times New Roman"/>
          <w:i/>
          <w:sz w:val="24"/>
        </w:rPr>
        <w:t xml:space="preserve"> 79; </w:t>
      </w:r>
      <w:r>
        <w:rPr>
          <w:rFonts w:ascii="Times New Roman" w:hAnsi="Times New Roman"/>
          <w:i/>
          <w:sz w:val="24"/>
        </w:rPr>
        <w:t xml:space="preserve"> </w:t>
      </w:r>
      <w:r w:rsidRPr="00DE7790">
        <w:rPr>
          <w:rFonts w:ascii="Times New Roman" w:hAnsi="Times New Roman"/>
          <w:i/>
          <w:sz w:val="24"/>
        </w:rPr>
        <w:t xml:space="preserve">1Cor 1,3-9; </w:t>
      </w:r>
      <w:r>
        <w:rPr>
          <w:rFonts w:ascii="Times New Roman" w:hAnsi="Times New Roman"/>
          <w:i/>
          <w:sz w:val="24"/>
        </w:rPr>
        <w:t xml:space="preserve"> </w:t>
      </w:r>
      <w:r w:rsidRPr="00DE7790">
        <w:rPr>
          <w:rFonts w:ascii="Times New Roman" w:hAnsi="Times New Roman"/>
          <w:i/>
          <w:sz w:val="24"/>
        </w:rPr>
        <w:t>Mc 13,33-37</w:t>
      </w:r>
    </w:p>
    <w:p w14:paraId="0185D4ED" w14:textId="77777777"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6462B8B" w14:textId="77777777" w:rsidR="00932A9F" w:rsidRPr="002A5F27" w:rsidRDefault="00932A9F" w:rsidP="00932A9F">
      <w:pPr>
        <w:spacing w:after="120"/>
        <w:ind w:firstLine="709"/>
        <w:rPr>
          <w:rFonts w:ascii="Times New Roman" w:eastAsia="Times New Roman" w:hAnsi="Times New Roman"/>
          <w:sz w:val="24"/>
          <w:szCs w:val="24"/>
          <w:lang w:eastAsia="it-IT"/>
        </w:rPr>
      </w:pPr>
    </w:p>
    <w:p w14:paraId="11E55B6F" w14:textId="77777777" w:rsidR="00451796" w:rsidRPr="00451796" w:rsidRDefault="00451796" w:rsidP="00451796">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L’invito che percorre tutto l’Avvento è ‘fate attenzione’, ‘vegliate’. L’invito riguarda la tensione dello sguardo puntato verso un unico punto. Volgete lo sguardo al Figlio dell’uomo che per voi ha patito, è morto, è risorto, sul quale giocare il desiderio del cuore, la responsabilità dell’agire e il segreto della vita. È caratteristico che il passo evangelico proclamato oggi: “</w:t>
      </w:r>
      <w:r w:rsidRPr="00DE7790">
        <w:rPr>
          <w:rFonts w:ascii="Times New Roman" w:eastAsia="Times New Roman" w:hAnsi="Times New Roman"/>
          <w:i/>
          <w:iCs/>
          <w:sz w:val="24"/>
          <w:szCs w:val="24"/>
          <w:lang w:eastAsia="it-IT"/>
        </w:rPr>
        <w:t>Quello che dico a voi, lo dico a tutti: vegliate!</w:t>
      </w:r>
      <w:r w:rsidRPr="00451796">
        <w:rPr>
          <w:rFonts w:ascii="Times New Roman" w:eastAsia="Times New Roman" w:hAnsi="Times New Roman"/>
          <w:sz w:val="24"/>
          <w:szCs w:val="24"/>
          <w:lang w:eastAsia="it-IT"/>
        </w:rPr>
        <w:t xml:space="preserve">” (Mc 13,37) sia seguito immediatamente dal racconto della passione di Gesù.  La vigilanza, di cui ci è fatto comando, riguarda la capacità di cogliere la grandezza dell’amore di Dio che in Gesù si è manifestato in tutto il suo splendore. È quell’amore che ci salva dall’angoscia, che ci custodisce nell’agire e ci fa scoprire il segreto del vivere. </w:t>
      </w:r>
    </w:p>
    <w:p w14:paraId="26F161E1" w14:textId="77777777" w:rsidR="00451796" w:rsidRPr="00451796" w:rsidRDefault="00451796" w:rsidP="00451796">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Nel racconto della passione, il vangelo riporta lo stesso invito di Gesù ai tre discepoli con cui si era accompagnato nell’orto del Getsemani: “</w:t>
      </w:r>
      <w:r w:rsidRPr="00DE7790">
        <w:rPr>
          <w:rFonts w:ascii="Times New Roman" w:eastAsia="Times New Roman" w:hAnsi="Times New Roman"/>
          <w:i/>
          <w:iCs/>
          <w:sz w:val="24"/>
          <w:szCs w:val="24"/>
          <w:lang w:eastAsia="it-IT"/>
        </w:rPr>
        <w:t>Disse loro: «La mia anima è triste fino alla morte. Restate qui e vegliate»</w:t>
      </w:r>
      <w:r w:rsidRPr="00451796">
        <w:rPr>
          <w:rFonts w:ascii="Times New Roman" w:eastAsia="Times New Roman" w:hAnsi="Times New Roman"/>
          <w:sz w:val="24"/>
          <w:szCs w:val="24"/>
          <w:lang w:eastAsia="it-IT"/>
        </w:rPr>
        <w:t>” (Mc 14,34). E Matteo aggiunge: “</w:t>
      </w:r>
      <w:r w:rsidRPr="00DE7790">
        <w:rPr>
          <w:rFonts w:ascii="Times New Roman" w:eastAsia="Times New Roman" w:hAnsi="Times New Roman"/>
          <w:i/>
          <w:iCs/>
          <w:sz w:val="24"/>
          <w:szCs w:val="24"/>
          <w:lang w:eastAsia="it-IT"/>
        </w:rPr>
        <w:t>restate qui e vegliate con me</w:t>
      </w:r>
      <w:r w:rsidRPr="00451796">
        <w:rPr>
          <w:rFonts w:ascii="Times New Roman" w:eastAsia="Times New Roman" w:hAnsi="Times New Roman"/>
          <w:sz w:val="24"/>
          <w:szCs w:val="24"/>
          <w:lang w:eastAsia="it-IT"/>
        </w:rPr>
        <w:t>” (Mt 26,38). La motivazione? Il momento è terribile e Gesù (credo sia l’unica volta che Gesù chieda qualcosa ai discepoli e poi si lamenta che l’hanno lasciato solo!) ha bisogno di ‘compagnia’. Quella compagnia non è semplicemente per lui, ma per loro stessi perché sarà difficile per loro intravvedere l’opera di Dio nella sua passione e credere al suo amore salvatore. Forse memori di questo evento, alcuni codici antichi riportano l’invito di Marco alla vigilanza così: ‘vegliate e pregate’. La veglia è per la preghiera e la preghiera è per la visione di Dio nel suo donarsi a noi e per noi.</w:t>
      </w:r>
    </w:p>
    <w:p w14:paraId="1544C331" w14:textId="77777777" w:rsidR="00451796" w:rsidRPr="00451796" w:rsidRDefault="00451796" w:rsidP="00451796">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La lettura della storia da parte del profeta Isaia la dice lunga sul mistero di tale vigilanza. Il popolo di Israele ha riconosciuto l’intervento straordinario del suo Dio quando lo liberava dalla schiavitù dell’Egitto ma presto, di fronte alle nuove fatiche, se ne scorda. Vorrebbe trovare una scorciatoia per non penare più e si costruisce un dio su misura. Ma i nemici incalzano, le sciagure incombono, la paura serpeggia sempre e allora il popolo torna a invocare il suo Dio: “</w:t>
      </w:r>
      <w:r w:rsidRPr="00DE7790">
        <w:rPr>
          <w:rFonts w:ascii="Times New Roman" w:eastAsia="Times New Roman" w:hAnsi="Times New Roman"/>
          <w:i/>
          <w:iCs/>
          <w:sz w:val="24"/>
          <w:szCs w:val="24"/>
          <w:lang w:eastAsia="it-IT"/>
        </w:rPr>
        <w:t>Perché, Signore, ci lasci vagare lontano dalle tue vie e lasci indurire il nostro cuore, così che non ti tema? Ritorna per amore dei tuoi servi … Siamo diventati da tempo gente su cui non comandi più, su cui il tuo nome non è invocato. Se tu squarciassi i cieli e scendessi!</w:t>
      </w:r>
      <w:r w:rsidRPr="00451796">
        <w:rPr>
          <w:rFonts w:ascii="Times New Roman" w:eastAsia="Times New Roman" w:hAnsi="Times New Roman"/>
          <w:sz w:val="24"/>
          <w:szCs w:val="24"/>
          <w:lang w:eastAsia="it-IT"/>
        </w:rPr>
        <w:t>” (</w:t>
      </w:r>
      <w:proofErr w:type="spellStart"/>
      <w:r w:rsidRPr="00451796">
        <w:rPr>
          <w:rFonts w:ascii="Times New Roman" w:eastAsia="Times New Roman" w:hAnsi="Times New Roman"/>
          <w:sz w:val="24"/>
          <w:szCs w:val="24"/>
          <w:lang w:eastAsia="it-IT"/>
        </w:rPr>
        <w:t>Is</w:t>
      </w:r>
      <w:proofErr w:type="spellEnd"/>
      <w:r w:rsidRPr="00451796">
        <w:rPr>
          <w:rFonts w:ascii="Times New Roman" w:eastAsia="Times New Roman" w:hAnsi="Times New Roman"/>
          <w:sz w:val="24"/>
          <w:szCs w:val="24"/>
          <w:lang w:eastAsia="it-IT"/>
        </w:rPr>
        <w:t xml:space="preserve"> 63,17-19). Proprio il grido che attraversa l’avvento: se tu squarciassi i cieli e scendessi! Solo che il grido non è più volto semplicemente a ottenere che Dio venga in mezzo a noi (la festa del Natale celebrerà appunto questa venuta nella carne del Figlio di Dio), ma è volto a cogliere nel nostro cuore la manifestazione del Figlio di Dio nella sua potenza di salvezza. Come invoca anche la preghiera del Padre nostro: venga il tuo regno, cioè venga in noi, si manifesti in noi il tuo regno.</w:t>
      </w:r>
    </w:p>
    <w:p w14:paraId="0A00E919" w14:textId="77777777" w:rsidR="00451796" w:rsidRPr="00451796" w:rsidRDefault="00451796" w:rsidP="00451796">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Lo sottolinea il canto al vangelo riportando un versetto del salmo 84 (85), 8: “</w:t>
      </w:r>
      <w:r w:rsidRPr="00DE7790">
        <w:rPr>
          <w:rFonts w:ascii="Times New Roman" w:eastAsia="Times New Roman" w:hAnsi="Times New Roman"/>
          <w:i/>
          <w:iCs/>
          <w:sz w:val="24"/>
          <w:szCs w:val="24"/>
          <w:lang w:eastAsia="it-IT"/>
        </w:rPr>
        <w:t>Mostraci, Signore, la tua misericordia e donaci la tua salvezza</w:t>
      </w:r>
      <w:r w:rsidRPr="00451796">
        <w:rPr>
          <w:rFonts w:ascii="Times New Roman" w:eastAsia="Times New Roman" w:hAnsi="Times New Roman"/>
          <w:sz w:val="24"/>
          <w:szCs w:val="24"/>
          <w:lang w:eastAsia="it-IT"/>
        </w:rPr>
        <w:t>”. Il testo del salmo continua: “</w:t>
      </w:r>
      <w:r w:rsidRPr="00DE7790">
        <w:rPr>
          <w:rFonts w:ascii="Times New Roman" w:eastAsia="Times New Roman" w:hAnsi="Times New Roman"/>
          <w:i/>
          <w:iCs/>
          <w:sz w:val="24"/>
          <w:szCs w:val="24"/>
          <w:lang w:eastAsia="it-IT"/>
        </w:rPr>
        <w:t xml:space="preserve">Ascolterò che </w:t>
      </w:r>
      <w:r w:rsidRPr="00DE7790">
        <w:rPr>
          <w:rFonts w:ascii="Times New Roman" w:eastAsia="Times New Roman" w:hAnsi="Times New Roman"/>
          <w:i/>
          <w:iCs/>
          <w:sz w:val="24"/>
          <w:szCs w:val="24"/>
          <w:lang w:eastAsia="it-IT"/>
        </w:rPr>
        <w:lastRenderedPageBreak/>
        <w:t>cosa dice [in me] il Signore: egli annuncia la pace per il suo popolo … Amore e verità si incontreranno, giustizia e pace si baceranno</w:t>
      </w:r>
      <w:r w:rsidRPr="00451796">
        <w:rPr>
          <w:rFonts w:ascii="Times New Roman" w:eastAsia="Times New Roman" w:hAnsi="Times New Roman"/>
          <w:sz w:val="24"/>
          <w:szCs w:val="24"/>
          <w:lang w:eastAsia="it-IT"/>
        </w:rPr>
        <w:t>”. Versetti che noi potremmo interpretare: una volta che il Signore è riconosciuto abitare nel nostro cuore perché cercato e accolto, ecco quello che avviene: il suo amore di misericordia risponderà alla verità del nostro riconoscerci peccatori; il bene che da lui procede si salderà al perdono vicendevole che ci farà vivere in pace. Così la nostra umanità si scoprirà trasfigurata dallo Spirito come l’umanità di Gesù, il testimone per eccellenza dell’amore del Padre per i suoi figli.</w:t>
      </w:r>
    </w:p>
    <w:p w14:paraId="5FFB23B2" w14:textId="77777777" w:rsidR="00451796" w:rsidRPr="00451796" w:rsidRDefault="00451796" w:rsidP="00451796">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È esattamente quello che s. Paolo si augura per la comunità di Corinto quando dice loro: “</w:t>
      </w:r>
      <w:r w:rsidRPr="00DE7790">
        <w:rPr>
          <w:rFonts w:ascii="Times New Roman" w:eastAsia="Times New Roman" w:hAnsi="Times New Roman"/>
          <w:i/>
          <w:iCs/>
          <w:sz w:val="24"/>
          <w:szCs w:val="24"/>
          <w:lang w:eastAsia="it-IT"/>
        </w:rPr>
        <w:t>La testimonianza di Cristo si è stabilita tra voi [in voi] così saldamente che non manca più alcun carisma a voi, che aspettate la manifestazione del Signore nostro Gesù Cristo</w:t>
      </w:r>
      <w:r w:rsidRPr="00451796">
        <w:rPr>
          <w:rFonts w:ascii="Times New Roman" w:eastAsia="Times New Roman" w:hAnsi="Times New Roman"/>
          <w:sz w:val="24"/>
          <w:szCs w:val="24"/>
          <w:lang w:eastAsia="it-IT"/>
        </w:rPr>
        <w:t xml:space="preserve">”. Ecco, la vigilanza che percorre il tempo dell’avvento non è semplicemente l’attesa di un evento ma la sensibilizzazione alla percezione di una Presenza che </w:t>
      </w:r>
      <w:proofErr w:type="spellStart"/>
      <w:r w:rsidRPr="00451796">
        <w:rPr>
          <w:rFonts w:ascii="Times New Roman" w:eastAsia="Times New Roman" w:hAnsi="Times New Roman"/>
          <w:sz w:val="24"/>
          <w:szCs w:val="24"/>
          <w:lang w:eastAsia="it-IT"/>
        </w:rPr>
        <w:t>da</w:t>
      </w:r>
      <w:proofErr w:type="spellEnd"/>
      <w:r w:rsidRPr="00451796">
        <w:rPr>
          <w:rFonts w:ascii="Times New Roman" w:eastAsia="Times New Roman" w:hAnsi="Times New Roman"/>
          <w:sz w:val="24"/>
          <w:szCs w:val="24"/>
          <w:lang w:eastAsia="it-IT"/>
        </w:rPr>
        <w:t xml:space="preserve"> dentro prorompe, si manifesta e contagia di letizia. L’invito è a oltrepassare la cronaca per intessere una storia, la storia d’amore di Dio con l’uomo. </w:t>
      </w:r>
    </w:p>
    <w:p w14:paraId="409545AC" w14:textId="77777777" w:rsidR="00451796" w:rsidRPr="00451796" w:rsidRDefault="00451796" w:rsidP="00451796">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Proprio come la preghiera della chiesa nell’avvento ci fa invocare insistentemente perché il cuore riconosca nel Signore Gesù l’opera di salvezza di Dio. Il ritornello, costante, della preghiera in questo periodo è dato dai due versetti presi dal Salmo 79: “</w:t>
      </w:r>
      <w:r w:rsidRPr="00DE7790">
        <w:rPr>
          <w:rFonts w:ascii="Times New Roman" w:eastAsia="Times New Roman" w:hAnsi="Times New Roman"/>
          <w:i/>
          <w:iCs/>
          <w:sz w:val="24"/>
          <w:szCs w:val="24"/>
          <w:lang w:eastAsia="it-IT"/>
        </w:rPr>
        <w:t>risveglia la tua potenza e vieni a salvarci” (v. 3); “o Dio, fa' che ritorniamo, fa’ splendere il tuo volto e noi saremo salvi</w:t>
      </w:r>
      <w:r w:rsidRPr="00451796">
        <w:rPr>
          <w:rFonts w:ascii="Times New Roman" w:eastAsia="Times New Roman" w:hAnsi="Times New Roman"/>
          <w:sz w:val="24"/>
          <w:szCs w:val="24"/>
          <w:lang w:eastAsia="it-IT"/>
        </w:rPr>
        <w:t>” (v. 4, 8, 20). Perché si arrivi a godere di quello che lo stesso salmo proclama: “</w:t>
      </w:r>
      <w:r w:rsidRPr="00DE7790">
        <w:rPr>
          <w:rFonts w:ascii="Times New Roman" w:eastAsia="Times New Roman" w:hAnsi="Times New Roman"/>
          <w:i/>
          <w:iCs/>
          <w:sz w:val="24"/>
          <w:szCs w:val="24"/>
          <w:lang w:eastAsia="it-IT"/>
        </w:rPr>
        <w:t>Da te mai più ci allontaneremo, facci rivivere e noi invocheremo il tuo nome</w:t>
      </w:r>
      <w:r w:rsidRPr="00451796">
        <w:rPr>
          <w:rFonts w:ascii="Times New Roman" w:eastAsia="Times New Roman" w:hAnsi="Times New Roman"/>
          <w:sz w:val="24"/>
          <w:szCs w:val="24"/>
          <w:lang w:eastAsia="it-IT"/>
        </w:rPr>
        <w:t xml:space="preserve">” (v.19). </w:t>
      </w:r>
    </w:p>
    <w:p w14:paraId="399EA170" w14:textId="77777777" w:rsidR="00451796" w:rsidRPr="00451796" w:rsidRDefault="00451796" w:rsidP="00451796">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 xml:space="preserve">Ora, attendere la manifestazione del Signore non significa guardare al ritorno glorioso del Signore quando si chiuderanno i tempi e la sua parola giudicante svelerà tutta la verità. San Paolo, dicendo che una comunità credente ‘aspetta la manifestazione del Signore’, come lo stesso verbo greco indica, allude all’atteggiamento del cuore che vive ogni tempo e ogni circostanza in funzione dell’incontro con il Signore Gesù, percepito nella grazia della sua presenza. D’altra parte, chi riceve le parole del Signore, chi si sforza di metterle in pratica senza desiderare di poter percepire e </w:t>
      </w:r>
      <w:r w:rsidRPr="00DE7790">
        <w:rPr>
          <w:rFonts w:ascii="Times New Roman" w:eastAsia="Times New Roman" w:hAnsi="Times New Roman"/>
          <w:i/>
          <w:iCs/>
          <w:sz w:val="24"/>
          <w:szCs w:val="24"/>
          <w:lang w:eastAsia="it-IT"/>
        </w:rPr>
        <w:t>vedere</w:t>
      </w:r>
      <w:r w:rsidRPr="00451796">
        <w:rPr>
          <w:rFonts w:ascii="Times New Roman" w:eastAsia="Times New Roman" w:hAnsi="Times New Roman"/>
          <w:sz w:val="24"/>
          <w:szCs w:val="24"/>
          <w:lang w:eastAsia="it-IT"/>
        </w:rPr>
        <w:t xml:space="preserve"> la presenza del Signore nella sua vita? Questo è appunto l’oggetto specifico della vigilanza, mentre la sua dinamica è la tensione a entrare nel processo della manifestazione del Signore al nostro cuore, nel concreto della nostra storia, manifestazione di cui la nascita di Gesù a Betlemme presenterà la realtà alla nostra portata. Se a livello dell’agire dell’uomo la vigilanza si risolve nella fatica di evitare il male e di compiere il bene, a livello del cuore si risolve in una </w:t>
      </w:r>
      <w:r w:rsidRPr="00DE7790">
        <w:rPr>
          <w:rFonts w:ascii="Times New Roman" w:eastAsia="Times New Roman" w:hAnsi="Times New Roman"/>
          <w:i/>
          <w:iCs/>
          <w:sz w:val="24"/>
          <w:szCs w:val="24"/>
          <w:lang w:eastAsia="it-IT"/>
        </w:rPr>
        <w:t>memoria</w:t>
      </w:r>
      <w:r w:rsidRPr="00451796">
        <w:rPr>
          <w:rFonts w:ascii="Times New Roman" w:eastAsia="Times New Roman" w:hAnsi="Times New Roman"/>
          <w:sz w:val="24"/>
          <w:szCs w:val="24"/>
          <w:lang w:eastAsia="it-IT"/>
        </w:rPr>
        <w:t xml:space="preserve"> calda della presenza del Signore, in una memoria di eventi e parole che ci possono significare quella presenza, memoria che tenda a esplodere nella percezione della sua presenza. La vigilanza allora è il compito di responsabilità dei servi della parabola del vangelo in attesa del ritorno del loro padrone. Perché è nello splendore di quella presenza percepita che possiamo vivere fino in fondo la nostra vocazione all’umanità e tornare a far risplendere il mondo della luce di Dio.</w:t>
      </w:r>
    </w:p>
    <w:p w14:paraId="15A42A3F" w14:textId="77777777" w:rsidR="00451796" w:rsidRPr="00451796" w:rsidRDefault="00451796" w:rsidP="00451796">
      <w:pPr>
        <w:ind w:firstLine="709"/>
        <w:rPr>
          <w:rFonts w:ascii="Times New Roman" w:eastAsia="Times New Roman" w:hAnsi="Times New Roman"/>
          <w:sz w:val="24"/>
          <w:szCs w:val="24"/>
          <w:lang w:eastAsia="it-IT"/>
        </w:rPr>
      </w:pPr>
      <w:r w:rsidRPr="00451796">
        <w:rPr>
          <w:rFonts w:ascii="Times New Roman" w:eastAsia="Times New Roman" w:hAnsi="Times New Roman"/>
          <w:sz w:val="24"/>
          <w:szCs w:val="24"/>
          <w:lang w:eastAsia="it-IT"/>
        </w:rPr>
        <w:t>Ma c’è ancora dell’altro. Se leggiamo il passo parallelo di Lc 12,37, veniamo a sapere come si manifesterà il Signore: “</w:t>
      </w:r>
      <w:r w:rsidRPr="00DE7790">
        <w:rPr>
          <w:rFonts w:ascii="Times New Roman" w:eastAsia="Times New Roman" w:hAnsi="Times New Roman"/>
          <w:i/>
          <w:iCs/>
          <w:sz w:val="24"/>
          <w:szCs w:val="24"/>
          <w:lang w:eastAsia="it-IT"/>
        </w:rPr>
        <w:t>si stringerà le vesti ai fianchi, li farà mettere a tavola e passerà a servirli</w:t>
      </w:r>
      <w:r w:rsidRPr="00451796">
        <w:rPr>
          <w:rFonts w:ascii="Times New Roman" w:eastAsia="Times New Roman" w:hAnsi="Times New Roman"/>
          <w:sz w:val="24"/>
          <w:szCs w:val="24"/>
          <w:lang w:eastAsia="it-IT"/>
        </w:rPr>
        <w:t xml:space="preserve">”. L’accudire ai fratelli non è soltanto agire bene, ma partecipare al servizio divino dell’umanità. Come a dire: quando accogli </w:t>
      </w:r>
      <w:proofErr w:type="gramStart"/>
      <w:r w:rsidRPr="00451796">
        <w:rPr>
          <w:rFonts w:ascii="Times New Roman" w:eastAsia="Times New Roman" w:hAnsi="Times New Roman"/>
          <w:sz w:val="24"/>
          <w:szCs w:val="24"/>
          <w:lang w:eastAsia="it-IT"/>
        </w:rPr>
        <w:t>il tuo</w:t>
      </w:r>
      <w:proofErr w:type="gramEnd"/>
      <w:r w:rsidRPr="00451796">
        <w:rPr>
          <w:rFonts w:ascii="Times New Roman" w:eastAsia="Times New Roman" w:hAnsi="Times New Roman"/>
          <w:sz w:val="24"/>
          <w:szCs w:val="24"/>
          <w:lang w:eastAsia="it-IT"/>
        </w:rPr>
        <w:t xml:space="preserve"> fratello perché guardi al tuo Signore, il tuo cuore godrà dall’essere accudito dal suo Signore e non potrà non condividere con lui l’ansia di arrivare a tutti perché lo splendore della sua presenza prevalga comunque.</w:t>
      </w:r>
    </w:p>
    <w:p w14:paraId="2657DD2F" w14:textId="77777777" w:rsidR="00C120FA" w:rsidRPr="00C120FA" w:rsidRDefault="00C120FA" w:rsidP="00C120FA">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bookmarkEnd w:id="0"/>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lastRenderedPageBreak/>
        <w:t>I TESTI DELLE LETTURE (dal “Messale Romano”):</w:t>
      </w:r>
    </w:p>
    <w:p w14:paraId="4D3E199D" w14:textId="77777777"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sono protetti dal © Libreria Editrice Vaticana</w:t>
      </w:r>
      <w:r w:rsidR="00204F7D">
        <w:rPr>
          <w:rFonts w:ascii="Times New Roman" w:eastAsia="Times New Roman" w:hAnsi="Times New Roman"/>
          <w:i/>
          <w:sz w:val="20"/>
          <w:szCs w:val="20"/>
          <w:lang w:eastAsia="it-IT"/>
        </w:rPr>
        <w:t xml:space="preserve"> e ne è</w:t>
      </w:r>
      <w:r w:rsidRPr="003A1CD9">
        <w:rPr>
          <w:rFonts w:ascii="Times New Roman" w:eastAsia="Times New Roman" w:hAnsi="Times New Roman"/>
          <w:i/>
          <w:sz w:val="20"/>
          <w:szCs w:val="20"/>
          <w:lang w:eastAsia="it-IT"/>
        </w:rPr>
        <w:t xml:space="preserve"> vietata la riproduzione, anch</w:t>
      </w:r>
      <w:r w:rsidR="00204F7D">
        <w:rPr>
          <w:rFonts w:ascii="Times New Roman" w:eastAsia="Times New Roman" w:hAnsi="Times New Roman"/>
          <w:i/>
          <w:sz w:val="20"/>
          <w:szCs w:val="20"/>
          <w:lang w:eastAsia="it-IT"/>
        </w:rPr>
        <w:t>e parziale e con qualsiasi mezzo</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19FB247" w14:textId="4B84EB65" w:rsidR="00C120FA" w:rsidRDefault="00C120FA" w:rsidP="00C120FA">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DE7790" w:rsidRPr="00DE7790">
        <w:rPr>
          <w:rFonts w:ascii="Times New Roman" w:eastAsia="Times New Roman" w:hAnsi="Times New Roman"/>
          <w:b/>
          <w:sz w:val="20"/>
          <w:szCs w:val="20"/>
          <w:lang w:eastAsia="it-IT"/>
        </w:rPr>
        <w:t>Is</w:t>
      </w:r>
      <w:proofErr w:type="spellEnd"/>
      <w:proofErr w:type="gramEnd"/>
      <w:r w:rsidR="00DE7790" w:rsidRPr="00DE7790">
        <w:rPr>
          <w:rFonts w:ascii="Times New Roman" w:eastAsia="Times New Roman" w:hAnsi="Times New Roman"/>
          <w:b/>
          <w:sz w:val="20"/>
          <w:szCs w:val="20"/>
          <w:lang w:eastAsia="it-IT"/>
        </w:rPr>
        <w:t xml:space="preserve"> 63, 16b-17.19b; 64, 2-7</w:t>
      </w:r>
    </w:p>
    <w:p w14:paraId="6686F9C6" w14:textId="609FBFAC" w:rsidR="00C120FA" w:rsidRDefault="00731688" w:rsidP="00C120FA">
      <w:pPr>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Dal libro del profeta Isaia</w:t>
      </w:r>
    </w:p>
    <w:p w14:paraId="632912AC" w14:textId="77777777" w:rsidR="00C120FA" w:rsidRDefault="00C120FA" w:rsidP="00C120FA">
      <w:pPr>
        <w:ind w:firstLine="709"/>
        <w:rPr>
          <w:rFonts w:ascii="Times New Roman" w:eastAsia="Times New Roman" w:hAnsi="Times New Roman"/>
          <w:i/>
          <w:sz w:val="20"/>
          <w:szCs w:val="20"/>
          <w:lang w:eastAsia="it-IT"/>
        </w:rPr>
      </w:pPr>
    </w:p>
    <w:p w14:paraId="50267178"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Tu, Signore, sei nostro padre,</w:t>
      </w:r>
    </w:p>
    <w:p w14:paraId="6DDBE43B"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da sempre ti chiami nostro redentore.</w:t>
      </w:r>
    </w:p>
    <w:p w14:paraId="27CF8AE5"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Perché, Signore, ci lasci vagare lontano dalle tue vie</w:t>
      </w:r>
    </w:p>
    <w:p w14:paraId="6010368D"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 xml:space="preserve">e lasci indurire il nostro cuore, </w:t>
      </w:r>
      <w:proofErr w:type="gramStart"/>
      <w:r w:rsidRPr="00DE7790">
        <w:rPr>
          <w:rFonts w:ascii="Times New Roman" w:eastAsia="Times New Roman" w:hAnsi="Times New Roman"/>
          <w:sz w:val="20"/>
          <w:szCs w:val="20"/>
          <w:lang w:eastAsia="it-IT"/>
        </w:rPr>
        <w:t>cosi</w:t>
      </w:r>
      <w:proofErr w:type="gramEnd"/>
      <w:r w:rsidRPr="00DE7790">
        <w:rPr>
          <w:rFonts w:ascii="Times New Roman" w:eastAsia="Times New Roman" w:hAnsi="Times New Roman"/>
          <w:sz w:val="20"/>
          <w:szCs w:val="20"/>
          <w:lang w:eastAsia="it-IT"/>
        </w:rPr>
        <w:t xml:space="preserve"> che non ti tema?</w:t>
      </w:r>
    </w:p>
    <w:p w14:paraId="6909A460"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Ritorna per amore dei tuoi servi,</w:t>
      </w:r>
    </w:p>
    <w:p w14:paraId="31F3D8F5"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per amore delle tribù, tua eredità.</w:t>
      </w:r>
    </w:p>
    <w:p w14:paraId="72D6FFEC"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Se tu squarciassi i cieli e scendessi!</w:t>
      </w:r>
    </w:p>
    <w:p w14:paraId="3D250788"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Davanti a te sussulterebbero i monti.</w:t>
      </w:r>
    </w:p>
    <w:p w14:paraId="509EBD8E"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Quando tu compivi cose terribili che non attendevamo,</w:t>
      </w:r>
    </w:p>
    <w:p w14:paraId="74DABF8F"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tu scendesti e davanti a te sussultarono i monti.</w:t>
      </w:r>
    </w:p>
    <w:p w14:paraId="06F3BC07"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Mai si udì parlare da tempi lontani,</w:t>
      </w:r>
    </w:p>
    <w:p w14:paraId="4F80FB62"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orecchio non ha sentito,</w:t>
      </w:r>
    </w:p>
    <w:p w14:paraId="2238CA33"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occhio non ha visto</w:t>
      </w:r>
    </w:p>
    <w:p w14:paraId="77B1DA12"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che un Dio, fuori di te,</w:t>
      </w:r>
    </w:p>
    <w:p w14:paraId="7D07D2AE"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abbia fatto tanto per chi confida in lui.</w:t>
      </w:r>
    </w:p>
    <w:p w14:paraId="302A5E04"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Tu vai incontro a quelli che praticano con gioia la giustizia</w:t>
      </w:r>
    </w:p>
    <w:p w14:paraId="64657C38"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e si ricordano delle tue vie.</w:t>
      </w:r>
    </w:p>
    <w:p w14:paraId="245B5619"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Ecco, tu sei adirato perché abbiamo peccato</w:t>
      </w:r>
    </w:p>
    <w:p w14:paraId="5F02CA2F"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contro di te da lungo tempo e siamo stati ribelli.</w:t>
      </w:r>
    </w:p>
    <w:p w14:paraId="09134365"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Siamo divenuti tutti come una cosa impura,</w:t>
      </w:r>
    </w:p>
    <w:p w14:paraId="430D36C2"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e come panno immondo sono tutti i nostri atti di giustizia;</w:t>
      </w:r>
    </w:p>
    <w:p w14:paraId="6CFA8BBD"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tutti siamo avvizziti come foglie,</w:t>
      </w:r>
    </w:p>
    <w:p w14:paraId="62CFB4A3"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le nostre iniquità ci hanno portato via come il vento.</w:t>
      </w:r>
    </w:p>
    <w:p w14:paraId="5551CF78"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Nessuno invocava il tuo nome,</w:t>
      </w:r>
    </w:p>
    <w:p w14:paraId="3E910AE8"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nessuno si risvegliava per stringersi a te;</w:t>
      </w:r>
    </w:p>
    <w:p w14:paraId="5D5C37BA"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perché tu avevi nascosto da noi il tuo volto,</w:t>
      </w:r>
    </w:p>
    <w:p w14:paraId="35D2C56B"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ci avevi messo in balìa della nostra iniquità.</w:t>
      </w:r>
    </w:p>
    <w:p w14:paraId="71EC7475"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Ma, Signore, tu sei nostro padre;</w:t>
      </w:r>
    </w:p>
    <w:p w14:paraId="173C9D80"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noi siamo argilla e tu colui che ci plasma,</w:t>
      </w:r>
    </w:p>
    <w:p w14:paraId="3A704367" w14:textId="522ED02F" w:rsidR="00C120FA" w:rsidRPr="00806E32"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tutti noi siamo opera delle tue mani.</w:t>
      </w:r>
    </w:p>
    <w:p w14:paraId="7FD69A42" w14:textId="77777777" w:rsidR="00C120FA" w:rsidRPr="001D2BFA" w:rsidRDefault="00C120FA" w:rsidP="00C120FA">
      <w:pPr>
        <w:ind w:firstLine="709"/>
        <w:rPr>
          <w:rFonts w:ascii="Times New Roman" w:eastAsia="Times New Roman" w:hAnsi="Times New Roman"/>
          <w:sz w:val="20"/>
          <w:szCs w:val="20"/>
          <w:lang w:eastAsia="it-IT"/>
        </w:rPr>
      </w:pPr>
    </w:p>
    <w:p w14:paraId="66E8DFFE" w14:textId="4D4813DD" w:rsidR="00C120FA" w:rsidRPr="001D2BFA" w:rsidRDefault="00C120FA" w:rsidP="00C120FA">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E55D18">
        <w:rPr>
          <w:rFonts w:ascii="Times New Roman" w:eastAsia="Times New Roman" w:hAnsi="Times New Roman"/>
          <w:b/>
          <w:sz w:val="20"/>
          <w:szCs w:val="20"/>
          <w:lang w:eastAsia="it-IT"/>
        </w:rPr>
        <w:t>Dal</w:t>
      </w:r>
      <w:proofErr w:type="gramEnd"/>
      <w:r w:rsidRPr="00E55D18">
        <w:rPr>
          <w:rFonts w:ascii="Times New Roman" w:eastAsia="Times New Roman" w:hAnsi="Times New Roman"/>
          <w:b/>
          <w:sz w:val="20"/>
          <w:szCs w:val="20"/>
          <w:lang w:eastAsia="it-IT"/>
        </w:rPr>
        <w:t xml:space="preserve"> Salmo </w:t>
      </w:r>
      <w:r w:rsidR="00DE7790">
        <w:rPr>
          <w:rFonts w:ascii="Times New Roman" w:eastAsia="Times New Roman" w:hAnsi="Times New Roman"/>
          <w:b/>
          <w:sz w:val="20"/>
          <w:szCs w:val="20"/>
          <w:lang w:eastAsia="it-IT"/>
        </w:rPr>
        <w:t>79</w:t>
      </w:r>
    </w:p>
    <w:p w14:paraId="0EE60398" w14:textId="4D6E1FB0" w:rsidR="00C120FA" w:rsidRPr="00EF771E" w:rsidRDefault="00DE7790" w:rsidP="00C120FA">
      <w:pPr>
        <w:spacing w:after="120"/>
        <w:ind w:firstLine="709"/>
        <w:rPr>
          <w:rFonts w:ascii="Times New Roman" w:eastAsia="Times New Roman" w:hAnsi="Times New Roman"/>
          <w:i/>
          <w:sz w:val="20"/>
          <w:szCs w:val="20"/>
          <w:lang w:eastAsia="it-IT"/>
        </w:rPr>
      </w:pPr>
      <w:r w:rsidRPr="00DE7790">
        <w:rPr>
          <w:rFonts w:ascii="Times New Roman" w:eastAsia="Times New Roman" w:hAnsi="Times New Roman"/>
          <w:i/>
          <w:sz w:val="20"/>
          <w:szCs w:val="20"/>
          <w:lang w:eastAsia="it-IT"/>
        </w:rPr>
        <w:t>Signore, fa' splendere il tuo volto e noi saremo salvati.</w:t>
      </w:r>
    </w:p>
    <w:p w14:paraId="2EE00B6A"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Tu, pastore d’Israele, ascolta,</w:t>
      </w:r>
    </w:p>
    <w:p w14:paraId="6422B580"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seduto sui cherubini, risplendi.</w:t>
      </w:r>
    </w:p>
    <w:p w14:paraId="2299E118"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Risveglia la tua potenza</w:t>
      </w:r>
    </w:p>
    <w:p w14:paraId="045D1749"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e vieni a salvarci.</w:t>
      </w:r>
    </w:p>
    <w:p w14:paraId="0252FC87" w14:textId="77777777" w:rsidR="00DE7790" w:rsidRPr="00DE7790" w:rsidRDefault="00DE7790" w:rsidP="00DE7790">
      <w:pPr>
        <w:ind w:firstLine="709"/>
        <w:rPr>
          <w:rFonts w:ascii="Times New Roman" w:eastAsia="Times New Roman" w:hAnsi="Times New Roman"/>
          <w:sz w:val="20"/>
          <w:szCs w:val="20"/>
          <w:lang w:eastAsia="it-IT"/>
        </w:rPr>
      </w:pPr>
    </w:p>
    <w:p w14:paraId="44AE7294"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Dio degli eserciti, ritorna!</w:t>
      </w:r>
    </w:p>
    <w:p w14:paraId="736E5FB2"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Guarda dal cielo e vedi</w:t>
      </w:r>
    </w:p>
    <w:p w14:paraId="6C5A2EE4"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e visita questa vigna,</w:t>
      </w:r>
    </w:p>
    <w:p w14:paraId="5AC5CB26"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proteggi quello che la tua destra ha piantato,</w:t>
      </w:r>
    </w:p>
    <w:p w14:paraId="710F676A"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il figlio dell’uomo che per te hai reso forte.</w:t>
      </w:r>
    </w:p>
    <w:p w14:paraId="76FF3BF3" w14:textId="77777777" w:rsidR="00DE7790" w:rsidRPr="00DE7790" w:rsidRDefault="00DE7790" w:rsidP="00DE7790">
      <w:pPr>
        <w:ind w:firstLine="709"/>
        <w:rPr>
          <w:rFonts w:ascii="Times New Roman" w:eastAsia="Times New Roman" w:hAnsi="Times New Roman"/>
          <w:sz w:val="20"/>
          <w:szCs w:val="20"/>
          <w:lang w:eastAsia="it-IT"/>
        </w:rPr>
      </w:pPr>
    </w:p>
    <w:p w14:paraId="38ABCF97"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Sia la tua mano sull’uomo della tua destra,</w:t>
      </w:r>
    </w:p>
    <w:p w14:paraId="3247A681"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sul figlio dell’uomo che per te hai reso forte.</w:t>
      </w:r>
    </w:p>
    <w:p w14:paraId="01CB63C1"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lastRenderedPageBreak/>
        <w:t>Da te mai più ci allontaneremo,</w:t>
      </w:r>
    </w:p>
    <w:p w14:paraId="5DF704A7" w14:textId="72BEA220" w:rsidR="00C120FA" w:rsidRPr="00C676ED"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facci rivivere e noi invocheremo il tuo nome.</w:t>
      </w:r>
    </w:p>
    <w:p w14:paraId="687A533B" w14:textId="77777777" w:rsidR="00C120FA" w:rsidRPr="001D2BFA" w:rsidRDefault="00C120FA" w:rsidP="00C120FA">
      <w:pPr>
        <w:ind w:firstLine="709"/>
        <w:rPr>
          <w:rFonts w:ascii="Times New Roman" w:eastAsia="Times New Roman" w:hAnsi="Times New Roman"/>
          <w:sz w:val="20"/>
          <w:szCs w:val="20"/>
          <w:lang w:eastAsia="it-IT"/>
        </w:rPr>
      </w:pPr>
    </w:p>
    <w:p w14:paraId="37D7F319" w14:textId="486991EF" w:rsidR="00C120FA" w:rsidRDefault="00C120FA" w:rsidP="00C120FA">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r w:rsidR="00DE7790" w:rsidRPr="00DE7790">
        <w:rPr>
          <w:rFonts w:ascii="Times New Roman" w:eastAsia="Times New Roman" w:hAnsi="Times New Roman"/>
          <w:b/>
          <w:sz w:val="20"/>
          <w:szCs w:val="20"/>
          <w:lang w:eastAsia="it-IT"/>
        </w:rPr>
        <w:t>1</w:t>
      </w:r>
      <w:proofErr w:type="gramEnd"/>
      <w:r w:rsidR="00DE7790" w:rsidRPr="00DE7790">
        <w:rPr>
          <w:rFonts w:ascii="Times New Roman" w:eastAsia="Times New Roman" w:hAnsi="Times New Roman"/>
          <w:b/>
          <w:sz w:val="20"/>
          <w:szCs w:val="20"/>
          <w:lang w:eastAsia="it-IT"/>
        </w:rPr>
        <w:t xml:space="preserve"> </w:t>
      </w:r>
      <w:proofErr w:type="spellStart"/>
      <w:r w:rsidR="00DE7790" w:rsidRPr="00DE7790">
        <w:rPr>
          <w:rFonts w:ascii="Times New Roman" w:eastAsia="Times New Roman" w:hAnsi="Times New Roman"/>
          <w:b/>
          <w:sz w:val="20"/>
          <w:szCs w:val="20"/>
          <w:lang w:eastAsia="it-IT"/>
        </w:rPr>
        <w:t>Cor</w:t>
      </w:r>
      <w:proofErr w:type="spellEnd"/>
      <w:r w:rsidR="00DE7790" w:rsidRPr="00DE7790">
        <w:rPr>
          <w:rFonts w:ascii="Times New Roman" w:eastAsia="Times New Roman" w:hAnsi="Times New Roman"/>
          <w:b/>
          <w:sz w:val="20"/>
          <w:szCs w:val="20"/>
          <w:lang w:eastAsia="it-IT"/>
        </w:rPr>
        <w:t xml:space="preserve"> 1, 3-9</w:t>
      </w:r>
    </w:p>
    <w:p w14:paraId="7295D8CD" w14:textId="541E1132" w:rsidR="00C120FA" w:rsidRPr="00EF771E" w:rsidRDefault="00DE7790" w:rsidP="00C120FA">
      <w:pPr>
        <w:spacing w:after="120"/>
        <w:ind w:firstLine="709"/>
        <w:rPr>
          <w:rFonts w:ascii="Times New Roman" w:eastAsia="Times New Roman" w:hAnsi="Times New Roman"/>
          <w:i/>
          <w:sz w:val="20"/>
          <w:szCs w:val="20"/>
          <w:lang w:eastAsia="it-IT"/>
        </w:rPr>
      </w:pPr>
      <w:r w:rsidRPr="00DE7790">
        <w:rPr>
          <w:rFonts w:ascii="Times New Roman" w:eastAsia="Times New Roman" w:hAnsi="Times New Roman"/>
          <w:i/>
          <w:sz w:val="20"/>
          <w:szCs w:val="20"/>
          <w:lang w:eastAsia="it-IT"/>
        </w:rPr>
        <w:t>Dalla prima lettera di san Paolo apostolo ai Corinzi.</w:t>
      </w:r>
    </w:p>
    <w:p w14:paraId="7E3B164A"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Fratelli, grazia a voi e pace da Dio Padre nostro e dal Signore Gesù Cristo!</w:t>
      </w:r>
    </w:p>
    <w:p w14:paraId="3BD30188" w14:textId="77777777" w:rsidR="00DE7790" w:rsidRPr="00DE7790"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Rendo grazie continuamente al mio Dio per voi, a motivo della grazia di Dio che vi è stata data in Cristo Gesù, perché in lui siete stati arricchiti di tutti i doni, quelli della parola e quelli della conoscenza.</w:t>
      </w:r>
    </w:p>
    <w:p w14:paraId="79AB1EB0" w14:textId="28EE8092" w:rsidR="00C120FA" w:rsidRDefault="00DE7790" w:rsidP="00DE7790">
      <w:pPr>
        <w:ind w:firstLine="709"/>
        <w:rPr>
          <w:rFonts w:ascii="Times New Roman" w:eastAsia="Times New Roman" w:hAnsi="Times New Roman"/>
          <w:sz w:val="20"/>
          <w:szCs w:val="20"/>
          <w:lang w:eastAsia="it-IT"/>
        </w:rPr>
      </w:pPr>
      <w:r w:rsidRPr="00DE7790">
        <w:rPr>
          <w:rFonts w:ascii="Times New Roman" w:eastAsia="Times New Roman" w:hAnsi="Times New Roman"/>
          <w:sz w:val="20"/>
          <w:szCs w:val="20"/>
          <w:lang w:eastAsia="it-IT"/>
        </w:rPr>
        <w:t>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34C54DA2" w14:textId="77777777" w:rsidR="00C120FA" w:rsidRDefault="00C120FA" w:rsidP="00C120FA">
      <w:pPr>
        <w:ind w:firstLine="709"/>
        <w:rPr>
          <w:rFonts w:ascii="Times New Roman" w:eastAsia="Times New Roman" w:hAnsi="Times New Roman"/>
          <w:b/>
          <w:sz w:val="20"/>
          <w:szCs w:val="20"/>
          <w:lang w:eastAsia="it-IT"/>
        </w:rPr>
      </w:pPr>
    </w:p>
    <w:p w14:paraId="104017E5" w14:textId="4B4746B4" w:rsidR="00C120FA" w:rsidRPr="00FD17C2" w:rsidRDefault="00C120FA" w:rsidP="00C120FA">
      <w:pPr>
        <w:ind w:firstLine="709"/>
        <w:rPr>
          <w:rFonts w:ascii="Times New Roman" w:eastAsia="Times New Roman" w:hAnsi="Times New Roman"/>
          <w:b/>
          <w:sz w:val="20"/>
          <w:szCs w:val="20"/>
          <w:lang w:eastAsia="it-IT"/>
        </w:rPr>
      </w:pPr>
      <w:proofErr w:type="gramStart"/>
      <w:r w:rsidRPr="00FD17C2">
        <w:rPr>
          <w:rFonts w:ascii="Times New Roman" w:eastAsia="Times New Roman" w:hAnsi="Times New Roman"/>
          <w:b/>
          <w:sz w:val="20"/>
          <w:szCs w:val="20"/>
          <w:lang w:eastAsia="it-IT"/>
        </w:rPr>
        <w:t xml:space="preserve">Vangelo  </w:t>
      </w:r>
      <w:r w:rsidR="00DE7790" w:rsidRPr="00DE7790">
        <w:rPr>
          <w:rFonts w:ascii="Times New Roman" w:eastAsia="Times New Roman" w:hAnsi="Times New Roman"/>
          <w:b/>
          <w:sz w:val="20"/>
          <w:szCs w:val="20"/>
          <w:lang w:eastAsia="it-IT"/>
        </w:rPr>
        <w:t>Mc</w:t>
      </w:r>
      <w:proofErr w:type="gramEnd"/>
      <w:r w:rsidR="00DE7790" w:rsidRPr="00DE7790">
        <w:rPr>
          <w:rFonts w:ascii="Times New Roman" w:eastAsia="Times New Roman" w:hAnsi="Times New Roman"/>
          <w:b/>
          <w:sz w:val="20"/>
          <w:szCs w:val="20"/>
          <w:lang w:eastAsia="it-IT"/>
        </w:rPr>
        <w:t xml:space="preserve"> 13, 33-37</w:t>
      </w:r>
    </w:p>
    <w:p w14:paraId="05E17015" w14:textId="3C833C40" w:rsidR="00C120FA" w:rsidRPr="00EF771E" w:rsidRDefault="00731688" w:rsidP="00C120FA">
      <w:pPr>
        <w:spacing w:after="120"/>
        <w:ind w:firstLine="709"/>
        <w:rPr>
          <w:rFonts w:ascii="Times New Roman" w:eastAsia="Times New Roman" w:hAnsi="Times New Roman"/>
          <w:i/>
          <w:sz w:val="20"/>
          <w:szCs w:val="20"/>
          <w:lang w:eastAsia="it-IT"/>
        </w:rPr>
      </w:pPr>
      <w:r w:rsidRPr="00731688">
        <w:rPr>
          <w:rFonts w:ascii="Times New Roman" w:eastAsia="Times New Roman" w:hAnsi="Times New Roman"/>
          <w:i/>
          <w:sz w:val="20"/>
          <w:szCs w:val="20"/>
          <w:lang w:eastAsia="it-IT"/>
        </w:rPr>
        <w:t xml:space="preserve">Dal vangelo secondo </w:t>
      </w:r>
      <w:r w:rsidR="00DE7790">
        <w:rPr>
          <w:rFonts w:ascii="Times New Roman" w:eastAsia="Times New Roman" w:hAnsi="Times New Roman"/>
          <w:i/>
          <w:sz w:val="20"/>
          <w:szCs w:val="20"/>
          <w:lang w:eastAsia="it-IT"/>
        </w:rPr>
        <w:t>Marco</w:t>
      </w:r>
    </w:p>
    <w:p w14:paraId="59CD9A47" w14:textId="77777777" w:rsidR="00DA65C6" w:rsidRPr="00DA65C6" w:rsidRDefault="00DA65C6" w:rsidP="00DA65C6">
      <w:pPr>
        <w:ind w:firstLine="709"/>
        <w:rPr>
          <w:rFonts w:ascii="Times New Roman" w:eastAsia="Times New Roman" w:hAnsi="Times New Roman"/>
          <w:sz w:val="20"/>
          <w:szCs w:val="20"/>
          <w:lang w:eastAsia="it-IT"/>
        </w:rPr>
      </w:pPr>
      <w:r w:rsidRPr="00DA65C6">
        <w:rPr>
          <w:rFonts w:ascii="Times New Roman" w:eastAsia="Times New Roman" w:hAnsi="Times New Roman"/>
          <w:sz w:val="20"/>
          <w:szCs w:val="20"/>
          <w:lang w:eastAsia="it-IT"/>
        </w:rPr>
        <w:t>In quel tempo, Gesù disse ai suoi discepoli:</w:t>
      </w:r>
    </w:p>
    <w:p w14:paraId="3FA47EFE" w14:textId="77777777" w:rsidR="00DA65C6" w:rsidRPr="00DA65C6" w:rsidRDefault="00DA65C6" w:rsidP="00DA65C6">
      <w:pPr>
        <w:ind w:firstLine="709"/>
        <w:rPr>
          <w:rFonts w:ascii="Times New Roman" w:eastAsia="Times New Roman" w:hAnsi="Times New Roman"/>
          <w:sz w:val="20"/>
          <w:szCs w:val="20"/>
          <w:lang w:eastAsia="it-IT"/>
        </w:rPr>
      </w:pPr>
      <w:r w:rsidRPr="00DA65C6">
        <w:rPr>
          <w:rFonts w:ascii="Times New Roman" w:eastAsia="Times New Roman" w:hAnsi="Times New Roman"/>
          <w:sz w:val="20"/>
          <w:szCs w:val="20"/>
          <w:lang w:eastAsia="it-IT"/>
        </w:rPr>
        <w:t>«Fate attenzione, vegliate, perché non sapete quando è il momento. È come un uomo, che è partito dopo aver lasciato la propria casa e dato il potere ai suoi servi, a ciascuno il suo compito, e ha ordinato al portiere di vegliare.</w:t>
      </w:r>
    </w:p>
    <w:p w14:paraId="24A8B103" w14:textId="77777777" w:rsidR="00DA65C6" w:rsidRPr="00DA65C6" w:rsidRDefault="00DA65C6" w:rsidP="00DA65C6">
      <w:pPr>
        <w:ind w:firstLine="709"/>
        <w:rPr>
          <w:rFonts w:ascii="Times New Roman" w:eastAsia="Times New Roman" w:hAnsi="Times New Roman"/>
          <w:sz w:val="20"/>
          <w:szCs w:val="20"/>
          <w:lang w:eastAsia="it-IT"/>
        </w:rPr>
      </w:pPr>
      <w:r w:rsidRPr="00DA65C6">
        <w:rPr>
          <w:rFonts w:ascii="Times New Roman" w:eastAsia="Times New Roman" w:hAnsi="Times New Roman"/>
          <w:sz w:val="20"/>
          <w:szCs w:val="20"/>
          <w:lang w:eastAsia="it-IT"/>
        </w:rPr>
        <w:t>Vegliate dunque: voi non sapete quando il padrone di casa ritornerà, se alla sera o a mezzanotte o al canto del gallo o al mattino; fate in modo che, giungendo all’improvviso, non vi trovi addormentati.</w:t>
      </w:r>
    </w:p>
    <w:p w14:paraId="1949741E" w14:textId="769B98A7" w:rsidR="00E46EE5" w:rsidRDefault="00DA65C6" w:rsidP="00DA65C6">
      <w:pPr>
        <w:ind w:firstLine="709"/>
        <w:rPr>
          <w:rFonts w:ascii="Times New Roman" w:eastAsia="Times New Roman" w:hAnsi="Times New Roman"/>
          <w:sz w:val="20"/>
          <w:szCs w:val="20"/>
          <w:lang w:eastAsia="it-IT"/>
        </w:rPr>
      </w:pPr>
      <w:r w:rsidRPr="00DA65C6">
        <w:rPr>
          <w:rFonts w:ascii="Times New Roman" w:eastAsia="Times New Roman" w:hAnsi="Times New Roman"/>
          <w:sz w:val="20"/>
          <w:szCs w:val="20"/>
          <w:lang w:eastAsia="it-IT"/>
        </w:rPr>
        <w:t>Quello che dico a voi, lo dico a tutti: vegliate!».</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05D6E" w14:textId="77777777" w:rsidR="004F1D8A" w:rsidRDefault="004F1D8A" w:rsidP="00FD7629">
      <w:pPr>
        <w:spacing w:line="240" w:lineRule="auto"/>
      </w:pPr>
      <w:r>
        <w:separator/>
      </w:r>
    </w:p>
  </w:endnote>
  <w:endnote w:type="continuationSeparator" w:id="0">
    <w:p w14:paraId="5A83CD50" w14:textId="77777777" w:rsidR="004F1D8A" w:rsidRDefault="004F1D8A"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FEE3F" w14:textId="75AA0ED1" w:rsidR="004827B5" w:rsidRDefault="00CC0D04"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8718E5">
      <w:rPr>
        <w:noProof/>
        <w:sz w:val="18"/>
        <w:szCs w:val="18"/>
      </w:rPr>
      <w:t>1domenica-29novembre2020.docx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D2E30" w14:textId="77777777" w:rsidR="004F1D8A" w:rsidRDefault="004F1D8A" w:rsidP="00FD7629">
      <w:pPr>
        <w:spacing w:line="240" w:lineRule="auto"/>
      </w:pPr>
      <w:r>
        <w:separator/>
      </w:r>
    </w:p>
  </w:footnote>
  <w:footnote w:type="continuationSeparator" w:id="0">
    <w:p w14:paraId="052AC240" w14:textId="77777777" w:rsidR="004F1D8A" w:rsidRDefault="004F1D8A"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68EC"/>
    <w:rsid w:val="00027152"/>
    <w:rsid w:val="000306EC"/>
    <w:rsid w:val="00030E3A"/>
    <w:rsid w:val="00031DE9"/>
    <w:rsid w:val="0003440E"/>
    <w:rsid w:val="000348B3"/>
    <w:rsid w:val="00037447"/>
    <w:rsid w:val="000375AC"/>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5991"/>
    <w:rsid w:val="0008695A"/>
    <w:rsid w:val="00086C7F"/>
    <w:rsid w:val="00086D8A"/>
    <w:rsid w:val="00087857"/>
    <w:rsid w:val="00090550"/>
    <w:rsid w:val="000907A8"/>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A1A23"/>
    <w:rsid w:val="001A1AC8"/>
    <w:rsid w:val="001A3325"/>
    <w:rsid w:val="001A340B"/>
    <w:rsid w:val="001A357F"/>
    <w:rsid w:val="001A5C85"/>
    <w:rsid w:val="001B032F"/>
    <w:rsid w:val="001B04E3"/>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3360"/>
    <w:rsid w:val="00273919"/>
    <w:rsid w:val="00274905"/>
    <w:rsid w:val="00275276"/>
    <w:rsid w:val="002759CD"/>
    <w:rsid w:val="0027671D"/>
    <w:rsid w:val="00277667"/>
    <w:rsid w:val="00280DDA"/>
    <w:rsid w:val="0028183A"/>
    <w:rsid w:val="002824C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2217"/>
    <w:rsid w:val="002B227A"/>
    <w:rsid w:val="002B2B0B"/>
    <w:rsid w:val="002B4B9C"/>
    <w:rsid w:val="002B4CE2"/>
    <w:rsid w:val="002B6B37"/>
    <w:rsid w:val="002B6CDB"/>
    <w:rsid w:val="002B7C5D"/>
    <w:rsid w:val="002C17F0"/>
    <w:rsid w:val="002C2400"/>
    <w:rsid w:val="002C2869"/>
    <w:rsid w:val="002C3230"/>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6D11"/>
    <w:rsid w:val="003B7888"/>
    <w:rsid w:val="003C116E"/>
    <w:rsid w:val="003C2629"/>
    <w:rsid w:val="003C295D"/>
    <w:rsid w:val="003C3009"/>
    <w:rsid w:val="003C31E6"/>
    <w:rsid w:val="003C4547"/>
    <w:rsid w:val="003C598E"/>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6B"/>
    <w:rsid w:val="004907CE"/>
    <w:rsid w:val="00491956"/>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D37"/>
    <w:rsid w:val="00606B6B"/>
    <w:rsid w:val="00606B8F"/>
    <w:rsid w:val="006101D3"/>
    <w:rsid w:val="0061105E"/>
    <w:rsid w:val="00611319"/>
    <w:rsid w:val="0061296C"/>
    <w:rsid w:val="006143FB"/>
    <w:rsid w:val="00616036"/>
    <w:rsid w:val="00617CF2"/>
    <w:rsid w:val="0062026A"/>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EF0"/>
    <w:rsid w:val="006E273A"/>
    <w:rsid w:val="006E30B3"/>
    <w:rsid w:val="006E4145"/>
    <w:rsid w:val="006E6454"/>
    <w:rsid w:val="006E6498"/>
    <w:rsid w:val="006F1ECD"/>
    <w:rsid w:val="006F1F65"/>
    <w:rsid w:val="006F317B"/>
    <w:rsid w:val="006F3BEB"/>
    <w:rsid w:val="006F491B"/>
    <w:rsid w:val="006F6567"/>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781C"/>
    <w:rsid w:val="00781445"/>
    <w:rsid w:val="00781D7C"/>
    <w:rsid w:val="007827E3"/>
    <w:rsid w:val="007840AB"/>
    <w:rsid w:val="0078561D"/>
    <w:rsid w:val="007867D9"/>
    <w:rsid w:val="00791C36"/>
    <w:rsid w:val="0079255A"/>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3A2C"/>
    <w:rsid w:val="008D3B34"/>
    <w:rsid w:val="008D3C4F"/>
    <w:rsid w:val="008D62B6"/>
    <w:rsid w:val="008E6C71"/>
    <w:rsid w:val="008E7390"/>
    <w:rsid w:val="008E7B80"/>
    <w:rsid w:val="008F0876"/>
    <w:rsid w:val="008F119F"/>
    <w:rsid w:val="008F24A6"/>
    <w:rsid w:val="008F2B2C"/>
    <w:rsid w:val="008F2CB9"/>
    <w:rsid w:val="008F3E05"/>
    <w:rsid w:val="008F587C"/>
    <w:rsid w:val="008F5C06"/>
    <w:rsid w:val="008F6A25"/>
    <w:rsid w:val="008F769C"/>
    <w:rsid w:val="00902D72"/>
    <w:rsid w:val="00904346"/>
    <w:rsid w:val="00904E96"/>
    <w:rsid w:val="0090522D"/>
    <w:rsid w:val="00905D17"/>
    <w:rsid w:val="00905FBC"/>
    <w:rsid w:val="009119E6"/>
    <w:rsid w:val="00912055"/>
    <w:rsid w:val="0091235B"/>
    <w:rsid w:val="00913A40"/>
    <w:rsid w:val="00913FC5"/>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211D"/>
    <w:rsid w:val="00AA3B6E"/>
    <w:rsid w:val="00AA4B3D"/>
    <w:rsid w:val="00AA4C4D"/>
    <w:rsid w:val="00AA6C82"/>
    <w:rsid w:val="00AA7333"/>
    <w:rsid w:val="00AB0EA9"/>
    <w:rsid w:val="00AB1AF7"/>
    <w:rsid w:val="00AB21A9"/>
    <w:rsid w:val="00AB248D"/>
    <w:rsid w:val="00AB3BBD"/>
    <w:rsid w:val="00AB4890"/>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7616"/>
    <w:rsid w:val="00B27A68"/>
    <w:rsid w:val="00B31C61"/>
    <w:rsid w:val="00B32A38"/>
    <w:rsid w:val="00B33CB6"/>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518E"/>
    <w:rsid w:val="00B75671"/>
    <w:rsid w:val="00B75786"/>
    <w:rsid w:val="00B77005"/>
    <w:rsid w:val="00B80B63"/>
    <w:rsid w:val="00B815C9"/>
    <w:rsid w:val="00B81641"/>
    <w:rsid w:val="00B822DD"/>
    <w:rsid w:val="00B83306"/>
    <w:rsid w:val="00B83735"/>
    <w:rsid w:val="00B84882"/>
    <w:rsid w:val="00B84934"/>
    <w:rsid w:val="00B8506A"/>
    <w:rsid w:val="00B85980"/>
    <w:rsid w:val="00B86617"/>
    <w:rsid w:val="00B86744"/>
    <w:rsid w:val="00B86B0D"/>
    <w:rsid w:val="00B90575"/>
    <w:rsid w:val="00B90C52"/>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47C9"/>
    <w:rsid w:val="00D14BFD"/>
    <w:rsid w:val="00D177B3"/>
    <w:rsid w:val="00D21D52"/>
    <w:rsid w:val="00D226DF"/>
    <w:rsid w:val="00D22E3B"/>
    <w:rsid w:val="00D230B0"/>
    <w:rsid w:val="00D24EDA"/>
    <w:rsid w:val="00D27715"/>
    <w:rsid w:val="00D303D3"/>
    <w:rsid w:val="00D334F1"/>
    <w:rsid w:val="00D338C2"/>
    <w:rsid w:val="00D3560F"/>
    <w:rsid w:val="00D35C14"/>
    <w:rsid w:val="00D35E24"/>
    <w:rsid w:val="00D37147"/>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24AD"/>
    <w:rsid w:val="00E6402C"/>
    <w:rsid w:val="00E64287"/>
    <w:rsid w:val="00E64461"/>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FD7"/>
    <w:rsid w:val="00E9618C"/>
    <w:rsid w:val="00E9738F"/>
    <w:rsid w:val="00EA5D64"/>
    <w:rsid w:val="00EA629B"/>
    <w:rsid w:val="00EA7477"/>
    <w:rsid w:val="00EA74F0"/>
    <w:rsid w:val="00EB0335"/>
    <w:rsid w:val="00EB0BAD"/>
    <w:rsid w:val="00EB272C"/>
    <w:rsid w:val="00EB3494"/>
    <w:rsid w:val="00EB3582"/>
    <w:rsid w:val="00EB4465"/>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F67"/>
    <w:rsid w:val="00F64247"/>
    <w:rsid w:val="00F65399"/>
    <w:rsid w:val="00F65D6F"/>
    <w:rsid w:val="00F65E8C"/>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1586</Words>
  <Characters>9045</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7</cp:revision>
  <cp:lastPrinted>2020-11-27T19:47:00Z</cp:lastPrinted>
  <dcterms:created xsi:type="dcterms:W3CDTF">2020-11-27T19:06:00Z</dcterms:created>
  <dcterms:modified xsi:type="dcterms:W3CDTF">2020-11-27T21:31:00Z</dcterms:modified>
</cp:coreProperties>
</file>