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922" w:rsidRPr="00A96D5B" w:rsidRDefault="00A96D5B" w:rsidP="00142369">
      <w:pPr>
        <w:jc w:val="center"/>
        <w:rPr>
          <w:rFonts w:ascii="Times New Roman" w:hAnsi="Times New Roman" w:cs="Times New Roman"/>
        </w:rPr>
      </w:pPr>
      <w:r w:rsidRPr="00A96D5B">
        <w:rPr>
          <w:rFonts w:ascii="Times New Roman" w:hAnsi="Times New Roman" w:cs="Times New Roman"/>
        </w:rPr>
        <w:t>ABRAMO E LA VISITA DEGLI ANGELI</w:t>
      </w:r>
    </w:p>
    <w:p w:rsidR="00A96D5B" w:rsidRPr="00A96D5B" w:rsidRDefault="00A96D5B" w:rsidP="00142369">
      <w:pPr>
        <w:jc w:val="both"/>
        <w:rPr>
          <w:rFonts w:ascii="Times New Roman" w:hAnsi="Times New Roman" w:cs="Times New Roman"/>
        </w:rPr>
      </w:pPr>
    </w:p>
    <w:p w:rsidR="00165052" w:rsidRDefault="00165052" w:rsidP="00165052">
      <w:pPr>
        <w:jc w:val="both"/>
        <w:rPr>
          <w:rFonts w:ascii="Times New Roman" w:hAnsi="Times New Roman" w:cs="Times New Roman"/>
          <w:color w:val="000000"/>
          <w:sz w:val="16"/>
          <w:szCs w:val="16"/>
          <w:shd w:val="clear" w:color="auto" w:fill="FFFAF6"/>
        </w:rPr>
      </w:pPr>
      <w:r w:rsidRPr="00165052">
        <w:rPr>
          <w:rFonts w:ascii="Times New Roman" w:hAnsi="Times New Roman" w:cs="Times New Roman"/>
          <w:sz w:val="16"/>
          <w:szCs w:val="16"/>
        </w:rPr>
        <w:t>(</w:t>
      </w:r>
      <w:r w:rsidRPr="00165052">
        <w:rPr>
          <w:rFonts w:ascii="Times New Roman" w:hAnsi="Times New Roman" w:cs="Times New Roman"/>
          <w:color w:val="000000"/>
          <w:sz w:val="16"/>
          <w:szCs w:val="16"/>
          <w:shd w:val="clear" w:color="auto" w:fill="FFFAF6"/>
        </w:rPr>
        <w:t>Brano tratto da: Louis GINZBERG, </w:t>
      </w:r>
      <w:r w:rsidRPr="00165052">
        <w:rPr>
          <w:rStyle w:val="Enfasicorsivo"/>
          <w:rFonts w:ascii="Times New Roman" w:hAnsi="Times New Roman" w:cs="Times New Roman"/>
          <w:color w:val="000000"/>
          <w:sz w:val="16"/>
          <w:szCs w:val="16"/>
          <w:bdr w:val="none" w:sz="0" w:space="0" w:color="auto" w:frame="1"/>
          <w:shd w:val="clear" w:color="auto" w:fill="FFFAF6"/>
        </w:rPr>
        <w:t>Le leggende degli ebrei</w:t>
      </w:r>
      <w:r w:rsidRPr="00165052">
        <w:rPr>
          <w:rFonts w:ascii="Times New Roman" w:hAnsi="Times New Roman" w:cs="Times New Roman"/>
          <w:color w:val="000000"/>
          <w:sz w:val="16"/>
          <w:szCs w:val="16"/>
          <w:shd w:val="clear" w:color="auto" w:fill="FFFAF6"/>
        </w:rPr>
        <w:t xml:space="preserve">, vol. II, Da Abramo a Giacobbe, Adelphi, Milano 1997, a cura di Elena </w:t>
      </w:r>
      <w:proofErr w:type="spellStart"/>
      <w:r w:rsidRPr="00165052">
        <w:rPr>
          <w:rFonts w:ascii="Times New Roman" w:hAnsi="Times New Roman" w:cs="Times New Roman"/>
          <w:color w:val="000000"/>
          <w:sz w:val="16"/>
          <w:szCs w:val="16"/>
          <w:shd w:val="clear" w:color="auto" w:fill="FFFAF6"/>
        </w:rPr>
        <w:t>Loewenthal</w:t>
      </w:r>
      <w:proofErr w:type="spellEnd"/>
      <w:r w:rsidRPr="00165052">
        <w:rPr>
          <w:rFonts w:ascii="Times New Roman" w:hAnsi="Times New Roman" w:cs="Times New Roman"/>
          <w:color w:val="000000"/>
          <w:sz w:val="16"/>
          <w:szCs w:val="16"/>
          <w:shd w:val="clear" w:color="auto" w:fill="FFFAF6"/>
        </w:rPr>
        <w:t xml:space="preserve">, (pagg. </w:t>
      </w:r>
      <w:r w:rsidRPr="00165052">
        <w:rPr>
          <w:rFonts w:ascii="Times New Roman" w:hAnsi="Times New Roman" w:cs="Times New Roman"/>
          <w:color w:val="000000"/>
          <w:sz w:val="16"/>
          <w:szCs w:val="16"/>
          <w:shd w:val="clear" w:color="auto" w:fill="FFFAF6"/>
        </w:rPr>
        <w:t>63</w:t>
      </w:r>
      <w:r w:rsidRPr="00165052">
        <w:rPr>
          <w:rFonts w:ascii="Times New Roman" w:hAnsi="Times New Roman" w:cs="Times New Roman"/>
          <w:color w:val="000000"/>
          <w:sz w:val="16"/>
          <w:szCs w:val="16"/>
          <w:shd w:val="clear" w:color="auto" w:fill="FFFAF6"/>
        </w:rPr>
        <w:t>-</w:t>
      </w:r>
      <w:r w:rsidRPr="00165052">
        <w:rPr>
          <w:rFonts w:ascii="Times New Roman" w:hAnsi="Times New Roman" w:cs="Times New Roman"/>
          <w:color w:val="000000"/>
          <w:sz w:val="16"/>
          <w:szCs w:val="16"/>
          <w:shd w:val="clear" w:color="auto" w:fill="FFFAF6"/>
        </w:rPr>
        <w:t>68</w:t>
      </w:r>
      <w:r w:rsidRPr="00165052">
        <w:rPr>
          <w:rFonts w:ascii="Times New Roman" w:hAnsi="Times New Roman" w:cs="Times New Roman"/>
          <w:color w:val="000000"/>
          <w:sz w:val="16"/>
          <w:szCs w:val="16"/>
          <w:shd w:val="clear" w:color="auto" w:fill="FFFAF6"/>
        </w:rPr>
        <w:t>).</w:t>
      </w:r>
    </w:p>
    <w:p w:rsidR="00165052" w:rsidRPr="00165052" w:rsidRDefault="00165052" w:rsidP="00165052">
      <w:pPr>
        <w:jc w:val="both"/>
        <w:rPr>
          <w:rFonts w:ascii="Times New Roman" w:hAnsi="Times New Roman" w:cs="Times New Roman"/>
          <w:sz w:val="16"/>
          <w:szCs w:val="16"/>
        </w:rPr>
      </w:pPr>
      <w:bookmarkStart w:id="0" w:name="_GoBack"/>
      <w:bookmarkEnd w:id="0"/>
    </w:p>
    <w:p w:rsidR="00A96D5B" w:rsidRDefault="00A96D5B" w:rsidP="00C435AE">
      <w:pPr>
        <w:ind w:firstLine="709"/>
        <w:jc w:val="both"/>
        <w:rPr>
          <w:rFonts w:ascii="Times New Roman" w:hAnsi="Times New Roman" w:cs="Times New Roman"/>
        </w:rPr>
      </w:pPr>
      <w:r w:rsidRPr="00A96D5B">
        <w:rPr>
          <w:rFonts w:ascii="Times New Roman" w:hAnsi="Times New Roman" w:cs="Times New Roman"/>
        </w:rPr>
        <w:t>Nel terzo giorno successivo alla circoncisione, Dio vide che Abramo era in preda a terribili sofferenze e disse agli angeli: «Andiamo a f</w:t>
      </w:r>
      <w:r>
        <w:rPr>
          <w:rFonts w:ascii="Times New Roman" w:hAnsi="Times New Roman" w:cs="Times New Roman"/>
        </w:rPr>
        <w:t>ar visita al malato</w:t>
      </w:r>
      <w:r w:rsidRPr="00A96D5B">
        <w:rPr>
          <w:rFonts w:ascii="Times New Roman" w:hAnsi="Times New Roman" w:cs="Times New Roman"/>
        </w:rPr>
        <w:t>»</w:t>
      </w:r>
      <w:r>
        <w:rPr>
          <w:rFonts w:ascii="Times New Roman" w:hAnsi="Times New Roman" w:cs="Times New Roman"/>
        </w:rPr>
        <w:t xml:space="preserve">. Gli angeli però replicarono: </w:t>
      </w:r>
      <w:r w:rsidRPr="00A96D5B">
        <w:rPr>
          <w:rFonts w:ascii="Times New Roman" w:hAnsi="Times New Roman" w:cs="Times New Roman"/>
        </w:rPr>
        <w:t>«</w:t>
      </w:r>
      <w:r>
        <w:rPr>
          <w:rFonts w:ascii="Times New Roman" w:hAnsi="Times New Roman" w:cs="Times New Roman"/>
        </w:rPr>
        <w:t xml:space="preserve">“Che è l’uomo da </w:t>
      </w:r>
      <w:proofErr w:type="spellStart"/>
      <w:r>
        <w:rPr>
          <w:rFonts w:ascii="Times New Roman" w:hAnsi="Times New Roman" w:cs="Times New Roman"/>
        </w:rPr>
        <w:t>ricordarTi</w:t>
      </w:r>
      <w:proofErr w:type="spellEnd"/>
      <w:r>
        <w:rPr>
          <w:rFonts w:ascii="Times New Roman" w:hAnsi="Times New Roman" w:cs="Times New Roman"/>
        </w:rPr>
        <w:t xml:space="preserve"> di lui, il figlio dell’uomo ché Tu ne debba aver cura?” (</w:t>
      </w:r>
      <w:proofErr w:type="spellStart"/>
      <w:r w:rsidRPr="00A96D5B">
        <w:rPr>
          <w:rFonts w:ascii="Times New Roman" w:hAnsi="Times New Roman" w:cs="Times New Roman"/>
          <w:i/>
        </w:rPr>
        <w:t>Sal</w:t>
      </w:r>
      <w:proofErr w:type="spellEnd"/>
      <w:r>
        <w:rPr>
          <w:rFonts w:ascii="Times New Roman" w:hAnsi="Times New Roman" w:cs="Times New Roman"/>
        </w:rPr>
        <w:t>, 8,5). Perché mai dovresti recarti in un luogo di impurità, sangue e sporcizia?</w:t>
      </w:r>
      <w:r w:rsidRPr="00A96D5B">
        <w:rPr>
          <w:rFonts w:ascii="Times New Roman" w:hAnsi="Times New Roman" w:cs="Times New Roman"/>
        </w:rPr>
        <w:t>»</w:t>
      </w:r>
      <w:r>
        <w:rPr>
          <w:rFonts w:ascii="Times New Roman" w:hAnsi="Times New Roman" w:cs="Times New Roman"/>
        </w:rPr>
        <w:t xml:space="preserve">. Ma Dio disse loro: </w:t>
      </w:r>
      <w:r w:rsidRPr="00A96D5B">
        <w:rPr>
          <w:rFonts w:ascii="Times New Roman" w:hAnsi="Times New Roman" w:cs="Times New Roman"/>
        </w:rPr>
        <w:t>«</w:t>
      </w:r>
      <w:r>
        <w:rPr>
          <w:rFonts w:ascii="Times New Roman" w:hAnsi="Times New Roman" w:cs="Times New Roman"/>
        </w:rPr>
        <w:t>Così dice il Signore. Sappiate che quel sangue mi è più gradito della mirra e dell’incenso: se voi non volete visitare Abramo, andrò da solo</w:t>
      </w:r>
      <w:r w:rsidRPr="00A96D5B">
        <w:rPr>
          <w:rFonts w:ascii="Times New Roman" w:hAnsi="Times New Roman" w:cs="Times New Roman"/>
        </w:rPr>
        <w:t>»</w:t>
      </w:r>
      <w:r>
        <w:rPr>
          <w:rFonts w:ascii="Times New Roman" w:hAnsi="Times New Roman" w:cs="Times New Roman"/>
        </w:rPr>
        <w:t>.</w:t>
      </w:r>
    </w:p>
    <w:p w:rsidR="00A96D5B" w:rsidRDefault="00A96D5B" w:rsidP="00C435AE">
      <w:pPr>
        <w:ind w:firstLine="709"/>
        <w:jc w:val="both"/>
        <w:rPr>
          <w:rFonts w:ascii="Times New Roman" w:hAnsi="Times New Roman" w:cs="Times New Roman"/>
        </w:rPr>
      </w:pPr>
      <w:r>
        <w:rPr>
          <w:rFonts w:ascii="Times New Roman" w:hAnsi="Times New Roman" w:cs="Times New Roman"/>
        </w:rPr>
        <w:t>Il giorno in cui Dio si recò dal patriarca</w:t>
      </w:r>
      <w:r w:rsidR="00B41FB9">
        <w:rPr>
          <w:rFonts w:ascii="Times New Roman" w:hAnsi="Times New Roman" w:cs="Times New Roman"/>
        </w:rPr>
        <w:t xml:space="preserve"> era particolarmente infuocato, perché il Signore aveva aperto un buco nell’inferno in modo che l’afa potesse raggiungere la superficie della terra: questo affinché nessun viandante si avventurasse per strada, disturbando Abramo che soffriva. Quel deserto però rese il patriarca più angustiato che mai, tanto che mandò il suo servo Eliezer a fare un giro nei paraggi per vedere se arrivava qualcuno. La ricerca fu però infruttuosa, e Abramo, nonostante il dolore e la calura soffocante, si apprestò a incamminarsi egli stesso lungo la strada maestra</w:t>
      </w:r>
      <w:r w:rsidR="00B030C8">
        <w:rPr>
          <w:rFonts w:ascii="Times New Roman" w:hAnsi="Times New Roman" w:cs="Times New Roman"/>
        </w:rPr>
        <w:t>, nella speranza</w:t>
      </w:r>
      <w:r w:rsidR="00ED1DC1">
        <w:rPr>
          <w:rFonts w:ascii="Times New Roman" w:hAnsi="Times New Roman" w:cs="Times New Roman"/>
        </w:rPr>
        <w:t xml:space="preserve"> di riuscire là dove Eliezer aveva fallito, e di trovare un viaggiatore cui offrire ospitalità. Il patriarca, infatti, conosceva bene quel proverbio che dice: </w:t>
      </w:r>
      <w:r w:rsidR="00ED1DC1" w:rsidRPr="00A96D5B">
        <w:rPr>
          <w:rFonts w:ascii="Times New Roman" w:hAnsi="Times New Roman" w:cs="Times New Roman"/>
        </w:rPr>
        <w:t>«</w:t>
      </w:r>
      <w:r w:rsidR="00ED1DC1">
        <w:rPr>
          <w:rFonts w:ascii="Times New Roman" w:hAnsi="Times New Roman" w:cs="Times New Roman"/>
        </w:rPr>
        <w:t>Non ti fidare degli schiavi</w:t>
      </w:r>
      <w:r w:rsidR="00ED1DC1" w:rsidRPr="00A96D5B">
        <w:rPr>
          <w:rFonts w:ascii="Times New Roman" w:hAnsi="Times New Roman" w:cs="Times New Roman"/>
        </w:rPr>
        <w:t>»</w:t>
      </w:r>
      <w:r w:rsidR="00ED1DC1">
        <w:rPr>
          <w:rFonts w:ascii="Times New Roman" w:hAnsi="Times New Roman" w:cs="Times New Roman"/>
        </w:rPr>
        <w:t xml:space="preserve">. Proprio in quel momento gli apparve Dio, circondato dagli angeli. Abramo cercò di alzarsi, ma Dio gli impedì qualunque atto di riverenza formale, e quando egli replicò che era sconveniente restare seduti in presenza del Signore, Dio disse: </w:t>
      </w:r>
      <w:r w:rsidR="00ED1DC1" w:rsidRPr="00A96D5B">
        <w:rPr>
          <w:rFonts w:ascii="Times New Roman" w:hAnsi="Times New Roman" w:cs="Times New Roman"/>
        </w:rPr>
        <w:t>«</w:t>
      </w:r>
      <w:r w:rsidR="00ED1DC1">
        <w:rPr>
          <w:rFonts w:ascii="Times New Roman" w:hAnsi="Times New Roman" w:cs="Times New Roman"/>
        </w:rPr>
        <w:t>Sappi che in futuro i tuoi discendenti già a quattro o cinque anni staranno seduti nelle scuole e nelle sinagoghe dove Io dimorerò!</w:t>
      </w:r>
      <w:r w:rsidR="00ED1DC1" w:rsidRPr="00A96D5B">
        <w:rPr>
          <w:rFonts w:ascii="Times New Roman" w:hAnsi="Times New Roman" w:cs="Times New Roman"/>
        </w:rPr>
        <w:t>»</w:t>
      </w:r>
      <w:r w:rsidR="00ED1DC1">
        <w:rPr>
          <w:rFonts w:ascii="Times New Roman" w:hAnsi="Times New Roman" w:cs="Times New Roman"/>
        </w:rPr>
        <w:t>.</w:t>
      </w:r>
    </w:p>
    <w:p w:rsidR="00C435AE" w:rsidRDefault="00C435AE" w:rsidP="00C435AE">
      <w:pPr>
        <w:ind w:firstLine="709"/>
        <w:jc w:val="both"/>
        <w:rPr>
          <w:rFonts w:ascii="Times New Roman" w:hAnsi="Times New Roman" w:cs="Times New Roman"/>
        </w:rPr>
      </w:pPr>
      <w:r>
        <w:rPr>
          <w:rFonts w:ascii="Times New Roman" w:hAnsi="Times New Roman" w:cs="Times New Roman"/>
        </w:rPr>
        <w:t>In quel momento Abramo vide tre uomini. Erano gli angeli Michele, Gabriele e Raffaele che avevano assunto quell’aspetto per esaudire il suo desiderio di adempiere al dovere dell’ospitalità. A ciascuno di loro inoltre Dio aveva conferito una particolare missione da svolgere sulla terra: Raffaele doveva curare la ferita di Abramo, Michele comunicare a Sara la lieta notizia di una prossima gravidanza, mentre Gabriele aveva il compito di distruggere Sodoma e Gomorra. Giunti nei pressi della tenda del patriarca, i tre angeli si accorsero che era intento a medicarsi, e per questo si ritirarono. Ma Abramo corse loro incontro uscendo per un altro ingresso della sua tenda, che aveva ampie aperture su ogni lato.</w:t>
      </w:r>
      <w:r w:rsidR="004E3357">
        <w:rPr>
          <w:rFonts w:ascii="Times New Roman" w:hAnsi="Times New Roman" w:cs="Times New Roman"/>
        </w:rPr>
        <w:t xml:space="preserve"> Egli considerava infatti il dovere dell’ospitalità ancor più importante che accogliere la </w:t>
      </w:r>
      <w:proofErr w:type="spellStart"/>
      <w:r w:rsidR="004E3357">
        <w:rPr>
          <w:rFonts w:ascii="Times New Roman" w:hAnsi="Times New Roman" w:cs="Times New Roman"/>
        </w:rPr>
        <w:t>Šekinah</w:t>
      </w:r>
      <w:proofErr w:type="spellEnd"/>
      <w:r w:rsidR="004E3357">
        <w:rPr>
          <w:rFonts w:ascii="Times New Roman" w:hAnsi="Times New Roman" w:cs="Times New Roman"/>
        </w:rPr>
        <w:t xml:space="preserve"> stessa. Abramo implorò dunque Dio: </w:t>
      </w:r>
      <w:r w:rsidR="004E3357" w:rsidRPr="00A96D5B">
        <w:rPr>
          <w:rFonts w:ascii="Times New Roman" w:hAnsi="Times New Roman" w:cs="Times New Roman"/>
        </w:rPr>
        <w:t>«</w:t>
      </w:r>
      <w:r w:rsidR="004E3357">
        <w:rPr>
          <w:rFonts w:ascii="Times New Roman" w:hAnsi="Times New Roman" w:cs="Times New Roman"/>
        </w:rPr>
        <w:t>Signore, Ti prego, non abbandonare il Tuo servo mentre si prende cura degli ospiti</w:t>
      </w:r>
      <w:r w:rsidR="004E3357" w:rsidRPr="00A96D5B">
        <w:rPr>
          <w:rFonts w:ascii="Times New Roman" w:hAnsi="Times New Roman" w:cs="Times New Roman"/>
        </w:rPr>
        <w:t>»</w:t>
      </w:r>
      <w:r w:rsidR="004E3357">
        <w:rPr>
          <w:rFonts w:ascii="Times New Roman" w:hAnsi="Times New Roman" w:cs="Times New Roman"/>
        </w:rPr>
        <w:t>. Poi si rivolse allo straniero che stava in mezzo agli altri due e che per questo pensò fosse il più importante – era l’arcangelo Michele -, e lo invitò ad accedere con i compagni alla sua tenda. I modi cortesi che usavano fra loro quei viaggiatori fecero una buona impressione ad Abramo, e lo convinsero di aver a che fare con persone di alto rango. Ma dato il loro aspetto da arabi, gente che usava adorare la polvere sui propri piedi, egli li invitò a lavarseli prima di entrare, così da non contaminare la sua tenda.</w:t>
      </w:r>
    </w:p>
    <w:p w:rsidR="004E3357" w:rsidRDefault="004E3357" w:rsidP="00C435AE">
      <w:pPr>
        <w:ind w:firstLine="709"/>
        <w:jc w:val="both"/>
        <w:rPr>
          <w:rFonts w:ascii="Times New Roman" w:hAnsi="Times New Roman" w:cs="Times New Roman"/>
        </w:rPr>
      </w:pPr>
      <w:r>
        <w:rPr>
          <w:rFonts w:ascii="Times New Roman" w:hAnsi="Times New Roman" w:cs="Times New Roman"/>
        </w:rPr>
        <w:t xml:space="preserve">Nel giudicare l’indole di quei viandanti Abramo non si affidò semplicemente al proprio intuito. Nei pressi della tenda vi era un albero che dispiegava le fronde e donava la sua ombra solo a coloro che avevano fede in Dio. Se </w:t>
      </w:r>
      <w:proofErr w:type="gramStart"/>
      <w:r>
        <w:rPr>
          <w:rFonts w:ascii="Times New Roman" w:hAnsi="Times New Roman" w:cs="Times New Roman"/>
        </w:rPr>
        <w:t>capitavano degli idolatri, i rami si volgevano</w:t>
      </w:r>
      <w:proofErr w:type="gramEnd"/>
      <w:r>
        <w:rPr>
          <w:rFonts w:ascii="Times New Roman" w:hAnsi="Times New Roman" w:cs="Times New Roman"/>
        </w:rPr>
        <w:t xml:space="preserve"> verso l’alto, negando alla terra la propria frescura: e Abramo, all’apparire di questo segno, accorreva ad adempiere alla sua missione di convertire i pagani. Oltre a saper distinguere il devoto dall’empio, l’albero riconosceva il puro dall’impuro, negando a quest’ultimo la propria ombra finché non si fosse sottoposto al bagno rituale nella sorgente che scaturiva dalle sue radici, le cui acque sgorgavano immediatamente se l’impurità era di carattere veniale e dunque rimediabile all’istante, mentre nei casi più gravi si facevano aspettare per sette giorni. Abramo invitò dunque i tre ad appoggiarsi contro l’albero, per aver modo di capire se </w:t>
      </w:r>
      <w:proofErr w:type="gramStart"/>
      <w:r>
        <w:rPr>
          <w:rFonts w:ascii="Times New Roman" w:hAnsi="Times New Roman" w:cs="Times New Roman"/>
        </w:rPr>
        <w:t>erano</w:t>
      </w:r>
      <w:proofErr w:type="gramEnd"/>
      <w:r>
        <w:rPr>
          <w:rFonts w:ascii="Times New Roman" w:hAnsi="Times New Roman" w:cs="Times New Roman"/>
        </w:rPr>
        <w:t xml:space="preserve"> degni o meno.</w:t>
      </w:r>
    </w:p>
    <w:p w:rsidR="004E3357" w:rsidRDefault="004E3357" w:rsidP="00C435AE">
      <w:pPr>
        <w:ind w:firstLine="709"/>
        <w:jc w:val="both"/>
        <w:rPr>
          <w:rFonts w:ascii="Times New Roman" w:hAnsi="Times New Roman" w:cs="Times New Roman"/>
        </w:rPr>
      </w:pPr>
      <w:r>
        <w:rPr>
          <w:rFonts w:ascii="Times New Roman" w:hAnsi="Times New Roman" w:cs="Times New Roman"/>
        </w:rPr>
        <w:t xml:space="preserve">Avuta la certezza che si trattava davvero di sant’uomini, quelli di cui si dice che </w:t>
      </w:r>
      <w:r w:rsidRPr="00A96D5B">
        <w:rPr>
          <w:rFonts w:ascii="Times New Roman" w:hAnsi="Times New Roman" w:cs="Times New Roman"/>
        </w:rPr>
        <w:t>«</w:t>
      </w:r>
      <w:r>
        <w:rPr>
          <w:rFonts w:ascii="Times New Roman" w:hAnsi="Times New Roman" w:cs="Times New Roman"/>
        </w:rPr>
        <w:t>parlano poco e agiscono molto</w:t>
      </w:r>
      <w:r w:rsidRPr="00A96D5B">
        <w:rPr>
          <w:rFonts w:ascii="Times New Roman" w:hAnsi="Times New Roman" w:cs="Times New Roman"/>
        </w:rPr>
        <w:t>»</w:t>
      </w:r>
      <w:r>
        <w:rPr>
          <w:rFonts w:ascii="Times New Roman" w:hAnsi="Times New Roman" w:cs="Times New Roman"/>
        </w:rPr>
        <w:t xml:space="preserve">, Abramo disse: </w:t>
      </w:r>
      <w:r w:rsidRPr="00A96D5B">
        <w:rPr>
          <w:rFonts w:ascii="Times New Roman" w:hAnsi="Times New Roman" w:cs="Times New Roman"/>
        </w:rPr>
        <w:t>«</w:t>
      </w:r>
      <w:r>
        <w:rPr>
          <w:rFonts w:ascii="Times New Roman" w:hAnsi="Times New Roman" w:cs="Times New Roman"/>
        </w:rPr>
        <w:t>“prenderò un pezzo di pane, rinfrancherete il vostro cuore” (</w:t>
      </w:r>
      <w:proofErr w:type="spellStart"/>
      <w:r w:rsidR="00C44520">
        <w:rPr>
          <w:rFonts w:ascii="Times New Roman" w:hAnsi="Times New Roman" w:cs="Times New Roman"/>
        </w:rPr>
        <w:t>Gn</w:t>
      </w:r>
      <w:proofErr w:type="spellEnd"/>
      <w:r w:rsidR="00C44520">
        <w:rPr>
          <w:rFonts w:ascii="Times New Roman" w:hAnsi="Times New Roman" w:cs="Times New Roman"/>
        </w:rPr>
        <w:t>, 18,5), visto che siete passati presso la mia tenda proprio all’ora del pasto. Poi, dopo che avremo reso grazie a Dio, potrete proseguire il vostro cammino</w:t>
      </w:r>
      <w:r w:rsidR="00C44520" w:rsidRPr="00A96D5B">
        <w:rPr>
          <w:rFonts w:ascii="Times New Roman" w:hAnsi="Times New Roman" w:cs="Times New Roman"/>
        </w:rPr>
        <w:t>»</w:t>
      </w:r>
      <w:r w:rsidR="00C44520">
        <w:rPr>
          <w:rFonts w:ascii="Times New Roman" w:hAnsi="Times New Roman" w:cs="Times New Roman"/>
        </w:rPr>
        <w:t xml:space="preserve">. In realtà quello che gli ospiti si videro </w:t>
      </w:r>
      <w:r w:rsidR="00C44520">
        <w:rPr>
          <w:rFonts w:ascii="Times New Roman" w:hAnsi="Times New Roman" w:cs="Times New Roman"/>
        </w:rPr>
        <w:lastRenderedPageBreak/>
        <w:t xml:space="preserve">servire fu un banchetto regale, persino più fastoso di quelli che avrebbe imbandito Salomone al culmine della sua gloria. Abramo in persona corse alla mandria per procurare la carne. Macellò tre vitelli, così da poter ammannire a ogni ospite una </w:t>
      </w:r>
      <w:r w:rsidR="00C44520" w:rsidRPr="00A96D5B">
        <w:rPr>
          <w:rFonts w:ascii="Times New Roman" w:hAnsi="Times New Roman" w:cs="Times New Roman"/>
        </w:rPr>
        <w:t>«</w:t>
      </w:r>
      <w:r w:rsidR="00C44520">
        <w:rPr>
          <w:rFonts w:ascii="Times New Roman" w:hAnsi="Times New Roman" w:cs="Times New Roman"/>
        </w:rPr>
        <w:t>lingua in salsa di senape</w:t>
      </w:r>
      <w:r w:rsidR="00C44520" w:rsidRPr="00A96D5B">
        <w:rPr>
          <w:rFonts w:ascii="Times New Roman" w:hAnsi="Times New Roman" w:cs="Times New Roman"/>
        </w:rPr>
        <w:t>»</w:t>
      </w:r>
      <w:r w:rsidR="00C44520">
        <w:rPr>
          <w:rFonts w:ascii="Times New Roman" w:hAnsi="Times New Roman" w:cs="Times New Roman"/>
        </w:rPr>
        <w:t xml:space="preserve">, e affidò a Ismaele il compito di prepararli, al fine di educarlo all’osservanza dei precetti graditi a Dio, mentre a Sara ordinò di cuocere il pane. Consapevole del fatto che le donne tendono a mostrarsi piuttosto avare con gli ospiti, Abramo fu molto chiaro nella sua richiesta. Disse infatti: </w:t>
      </w:r>
      <w:r w:rsidR="00C44520" w:rsidRPr="00A96D5B">
        <w:rPr>
          <w:rFonts w:ascii="Times New Roman" w:hAnsi="Times New Roman" w:cs="Times New Roman"/>
        </w:rPr>
        <w:t>«</w:t>
      </w:r>
      <w:r w:rsidR="00C44520">
        <w:rPr>
          <w:rFonts w:ascii="Times New Roman" w:hAnsi="Times New Roman" w:cs="Times New Roman"/>
        </w:rPr>
        <w:t xml:space="preserve">prendi tre </w:t>
      </w:r>
      <w:proofErr w:type="spellStart"/>
      <w:r w:rsidR="00C44520">
        <w:rPr>
          <w:rFonts w:ascii="Times New Roman" w:hAnsi="Times New Roman" w:cs="Times New Roman"/>
        </w:rPr>
        <w:t>seà</w:t>
      </w:r>
      <w:proofErr w:type="spellEnd"/>
      <w:r w:rsidR="00C44520">
        <w:rPr>
          <w:rFonts w:ascii="Times New Roman" w:hAnsi="Times New Roman" w:cs="Times New Roman"/>
        </w:rPr>
        <w:t xml:space="preserve"> di fior di farina</w:t>
      </w:r>
      <w:r w:rsidR="00C44520" w:rsidRPr="00A96D5B">
        <w:rPr>
          <w:rFonts w:ascii="Times New Roman" w:hAnsi="Times New Roman" w:cs="Times New Roman"/>
        </w:rPr>
        <w:t>»</w:t>
      </w:r>
      <w:r w:rsidR="00C44520">
        <w:rPr>
          <w:rFonts w:ascii="Times New Roman" w:hAnsi="Times New Roman" w:cs="Times New Roman"/>
        </w:rPr>
        <w:t xml:space="preserve"> (</w:t>
      </w:r>
      <w:proofErr w:type="spellStart"/>
      <w:r w:rsidR="00C44520">
        <w:rPr>
          <w:rFonts w:ascii="Times New Roman" w:hAnsi="Times New Roman" w:cs="Times New Roman"/>
        </w:rPr>
        <w:t>Gn</w:t>
      </w:r>
      <w:proofErr w:type="spellEnd"/>
      <w:r w:rsidR="00C44520">
        <w:rPr>
          <w:rFonts w:ascii="Times New Roman" w:hAnsi="Times New Roman" w:cs="Times New Roman"/>
        </w:rPr>
        <w:t xml:space="preserve"> 18,6). Ma il pane non comparve sulla tavola perché un caso fortuito lo aveva reso impuro, mentre egli lo ammetteva ogni giorno al proprio desco solo se perfetto. Il patriarca in persona servì i suoi ospiti, e gli parve che mangiassero: ma non era che un’illusione. Gli angeli in realtà non toccarono cibo, e a consumare il banchetto furono Abramo, i suoi tre amici </w:t>
      </w:r>
      <w:proofErr w:type="spellStart"/>
      <w:r w:rsidR="00C44520">
        <w:rPr>
          <w:rFonts w:ascii="Times New Roman" w:hAnsi="Times New Roman" w:cs="Times New Roman"/>
        </w:rPr>
        <w:t>Aner</w:t>
      </w:r>
      <w:proofErr w:type="spellEnd"/>
      <w:r w:rsidR="00C44520">
        <w:rPr>
          <w:rFonts w:ascii="Times New Roman" w:hAnsi="Times New Roman" w:cs="Times New Roman"/>
        </w:rPr>
        <w:t xml:space="preserve">, </w:t>
      </w:r>
      <w:proofErr w:type="spellStart"/>
      <w:r w:rsidR="00C44520">
        <w:rPr>
          <w:rFonts w:ascii="Times New Roman" w:hAnsi="Times New Roman" w:cs="Times New Roman"/>
        </w:rPr>
        <w:t>Escol</w:t>
      </w:r>
      <w:proofErr w:type="spellEnd"/>
      <w:r w:rsidR="00C44520">
        <w:rPr>
          <w:rFonts w:ascii="Times New Roman" w:hAnsi="Times New Roman" w:cs="Times New Roman"/>
        </w:rPr>
        <w:t xml:space="preserve"> e </w:t>
      </w:r>
      <w:proofErr w:type="spellStart"/>
      <w:r w:rsidR="00C44520">
        <w:rPr>
          <w:rFonts w:ascii="Times New Roman" w:hAnsi="Times New Roman" w:cs="Times New Roman"/>
        </w:rPr>
        <w:t>Mamre</w:t>
      </w:r>
      <w:proofErr w:type="spellEnd"/>
      <w:r w:rsidR="00C44520">
        <w:rPr>
          <w:rFonts w:ascii="Times New Roman" w:hAnsi="Times New Roman" w:cs="Times New Roman"/>
        </w:rPr>
        <w:t xml:space="preserve"> e suo figlio Ismaele, mentre le porzioni offerte ai messaggeri divini furono divorate da un fuoco celeste.</w:t>
      </w:r>
    </w:p>
    <w:p w:rsidR="00C44520" w:rsidRDefault="00C44520" w:rsidP="00C435AE">
      <w:pPr>
        <w:ind w:firstLine="709"/>
        <w:jc w:val="both"/>
        <w:rPr>
          <w:rFonts w:ascii="Times New Roman" w:hAnsi="Times New Roman" w:cs="Times New Roman"/>
        </w:rPr>
      </w:pPr>
      <w:r>
        <w:rPr>
          <w:rFonts w:ascii="Times New Roman" w:hAnsi="Times New Roman" w:cs="Times New Roman"/>
        </w:rPr>
        <w:t>Pur sotto spoglie umane gli angeli rimanevano angeli, ma la dignità di Abramo era tale che essi stessi, in sua presenza, si sentivano insignificanti.</w:t>
      </w:r>
    </w:p>
    <w:p w:rsidR="00C44520" w:rsidRDefault="00C44520" w:rsidP="00C435AE">
      <w:pPr>
        <w:ind w:firstLine="709"/>
        <w:jc w:val="both"/>
        <w:rPr>
          <w:rFonts w:ascii="Times New Roman" w:hAnsi="Times New Roman" w:cs="Times New Roman"/>
        </w:rPr>
      </w:pPr>
      <w:r>
        <w:rPr>
          <w:rFonts w:ascii="Times New Roman" w:hAnsi="Times New Roman" w:cs="Times New Roman"/>
        </w:rPr>
        <w:t xml:space="preserve">Dopo il pasto gli angeli chiesero di Sara: sapevano che si era ritirata nella sua tenda, ma le convenienze volevano che si rendesse omaggio alla padrona di casa. Le mandarono perciò una coppa di vino sulla quale era stata pronunciata la benedizione. Poi Michele, sommo fra gli angeli, annunciò la nascita di Isacco. Tracciò una riga sulla parete, e disse: </w:t>
      </w:r>
      <w:r w:rsidRPr="00A96D5B">
        <w:rPr>
          <w:rFonts w:ascii="Times New Roman" w:hAnsi="Times New Roman" w:cs="Times New Roman"/>
        </w:rPr>
        <w:t>«</w:t>
      </w:r>
      <w:r>
        <w:rPr>
          <w:rFonts w:ascii="Times New Roman" w:hAnsi="Times New Roman" w:cs="Times New Roman"/>
        </w:rPr>
        <w:t>quando il sole giungerà a questo punto, Sara concepirà un figlio; e quando toccherà il successivo, ella darà alla luce il bambino</w:t>
      </w:r>
      <w:r w:rsidRPr="00A96D5B">
        <w:rPr>
          <w:rFonts w:ascii="Times New Roman" w:hAnsi="Times New Roman" w:cs="Times New Roman"/>
        </w:rPr>
        <w:t>»</w:t>
      </w:r>
      <w:r>
        <w:rPr>
          <w:rFonts w:ascii="Times New Roman" w:hAnsi="Times New Roman" w:cs="Times New Roman"/>
        </w:rPr>
        <w:t xml:space="preserve">. La notizia era riservata a Sara, poiché Abramo aveva ricevuto tale promessa già molto tempo prima: gli angeli dunque gliela comunicarono all’ingresso della sua tenda, in presenza di Ismaele, che si frappose fra loro e la donna perché non sarebbe stato corretto che il messaggio venisse trasmesso in segreto, senza testimoni. La bellezza di Sara era talmente radiosa che l’angelo ne rimase folgorato e fu indotto ad alzare lo sguardo verso di lei. Così facendo, udì la donna che rideva fra sé e sé: </w:t>
      </w:r>
      <w:r w:rsidR="00C06BFA" w:rsidRPr="00A96D5B">
        <w:rPr>
          <w:rFonts w:ascii="Times New Roman" w:hAnsi="Times New Roman" w:cs="Times New Roman"/>
        </w:rPr>
        <w:t>«</w:t>
      </w:r>
      <w:r w:rsidR="00C06BFA">
        <w:rPr>
          <w:rFonts w:ascii="Times New Roman" w:hAnsi="Times New Roman" w:cs="Times New Roman"/>
        </w:rPr>
        <w:t>è mai possibile che queste annose viscere accolgano un figlio, che queste mammelle inaridite si inturgidiscano? E quand’anche io fossi ancora in grado di concepire, il mio signore Abramo non è forse troppo vecchio?</w:t>
      </w:r>
      <w:r w:rsidR="00C06BFA" w:rsidRPr="00A96D5B">
        <w:rPr>
          <w:rFonts w:ascii="Times New Roman" w:hAnsi="Times New Roman" w:cs="Times New Roman"/>
        </w:rPr>
        <w:t>»</w:t>
      </w:r>
      <w:r w:rsidR="00C06BFA">
        <w:rPr>
          <w:rFonts w:ascii="Times New Roman" w:hAnsi="Times New Roman" w:cs="Times New Roman"/>
        </w:rPr>
        <w:t>.</w:t>
      </w:r>
    </w:p>
    <w:p w:rsidR="00C06BFA" w:rsidRDefault="00C06BFA" w:rsidP="00C435AE">
      <w:pPr>
        <w:ind w:firstLine="709"/>
        <w:jc w:val="both"/>
        <w:rPr>
          <w:rFonts w:ascii="Times New Roman" w:hAnsi="Times New Roman" w:cs="Times New Roman"/>
        </w:rPr>
      </w:pPr>
      <w:r>
        <w:rPr>
          <w:rFonts w:ascii="Times New Roman" w:hAnsi="Times New Roman" w:cs="Times New Roman"/>
        </w:rPr>
        <w:t xml:space="preserve">Allora il Signore disse ad Abramo: </w:t>
      </w:r>
      <w:r w:rsidRPr="00A96D5B">
        <w:rPr>
          <w:rFonts w:ascii="Times New Roman" w:hAnsi="Times New Roman" w:cs="Times New Roman"/>
        </w:rPr>
        <w:t>«</w:t>
      </w:r>
      <w:r>
        <w:rPr>
          <w:rFonts w:ascii="Times New Roman" w:hAnsi="Times New Roman" w:cs="Times New Roman"/>
        </w:rPr>
        <w:t>e io, pensi che sia troppo vecchio per i miracoli? Perché mai dunque Sara ride, mettendo in dubbio la sua prossima gravidanza?</w:t>
      </w:r>
      <w:r w:rsidRPr="00A96D5B">
        <w:rPr>
          <w:rFonts w:ascii="Times New Roman" w:hAnsi="Times New Roman" w:cs="Times New Roman"/>
        </w:rPr>
        <w:t>»</w:t>
      </w:r>
      <w:r>
        <w:rPr>
          <w:rFonts w:ascii="Times New Roman" w:hAnsi="Times New Roman" w:cs="Times New Roman"/>
        </w:rPr>
        <w:t xml:space="preserve">. Con tali parole Dio volle rimproverare tanto Abramo quanto la sua compagna: anch’egli infatti si era mostrato poco convinto quando Dio gli aveva annunciato che avrebbe avuto un discendente. Ma in questa occasione il Signore menzionò soltanto l’incredulità di Sara, lasciando che Abramo traesse le giuste conclusioni a proposito di </w:t>
      </w:r>
      <w:proofErr w:type="gramStart"/>
      <w:r>
        <w:rPr>
          <w:rFonts w:ascii="Times New Roman" w:hAnsi="Times New Roman" w:cs="Times New Roman"/>
        </w:rPr>
        <w:t>se</w:t>
      </w:r>
      <w:proofErr w:type="gramEnd"/>
      <w:r>
        <w:rPr>
          <w:rFonts w:ascii="Times New Roman" w:hAnsi="Times New Roman" w:cs="Times New Roman"/>
        </w:rPr>
        <w:t xml:space="preserve"> stesso.</w:t>
      </w:r>
    </w:p>
    <w:p w:rsidR="00C06BFA" w:rsidRDefault="00C06BFA" w:rsidP="00C435AE">
      <w:pPr>
        <w:ind w:firstLine="709"/>
        <w:jc w:val="both"/>
        <w:rPr>
          <w:rFonts w:ascii="Times New Roman" w:hAnsi="Times New Roman" w:cs="Times New Roman"/>
        </w:rPr>
      </w:pPr>
      <w:r>
        <w:rPr>
          <w:rFonts w:ascii="Times New Roman" w:hAnsi="Times New Roman" w:cs="Times New Roman"/>
        </w:rPr>
        <w:t>Premuroso di salvaguardare la pace familiare, Dio evitò di riferire esattamente ad Abramo tutto quello che Sara aveva detto, e in particolare le parole della moglie a proposito della sua tarda età, che avrebbero potuto turbarlo: la concordia fra coniugi è infatti talmente preziosa che persino il Santo, sia Egli benedetto, tralasciò la verità pur di non guastarla.</w:t>
      </w:r>
    </w:p>
    <w:p w:rsidR="00C06BFA" w:rsidRDefault="00C06BFA" w:rsidP="00C435AE">
      <w:pPr>
        <w:ind w:firstLine="709"/>
        <w:jc w:val="both"/>
        <w:rPr>
          <w:rFonts w:ascii="Times New Roman" w:hAnsi="Times New Roman" w:cs="Times New Roman"/>
        </w:rPr>
      </w:pPr>
      <w:r>
        <w:rPr>
          <w:rFonts w:ascii="Times New Roman" w:hAnsi="Times New Roman" w:cs="Times New Roman"/>
        </w:rPr>
        <w:t xml:space="preserve">Dopo aver intrattenuto i suoi ospiti Abramo li accompagnò per un tratto di strada, poiché la regola di accomiatarsi convenientemente da colui che parte è persino più importante di quella dell’ospitalità. Due degli angeli si diressero verso Sodoma, l’uno per distruggerla e l’altro per trarre in salvo </w:t>
      </w:r>
      <w:proofErr w:type="spellStart"/>
      <w:r>
        <w:rPr>
          <w:rFonts w:ascii="Times New Roman" w:hAnsi="Times New Roman" w:cs="Times New Roman"/>
        </w:rPr>
        <w:t>Lot</w:t>
      </w:r>
      <w:proofErr w:type="spellEnd"/>
      <w:r>
        <w:rPr>
          <w:rFonts w:ascii="Times New Roman" w:hAnsi="Times New Roman" w:cs="Times New Roman"/>
        </w:rPr>
        <w:t>; il terzo invece, compiuta che ebbe la sua missione presso Abramo, risalì in cielo.</w:t>
      </w:r>
    </w:p>
    <w:p w:rsidR="00ED1DC1" w:rsidRPr="00A96D5B" w:rsidRDefault="00ED1DC1" w:rsidP="00142369">
      <w:pPr>
        <w:jc w:val="both"/>
        <w:rPr>
          <w:rFonts w:ascii="Times New Roman" w:hAnsi="Times New Roman" w:cs="Times New Roman"/>
        </w:rPr>
      </w:pPr>
    </w:p>
    <w:sectPr w:rsidR="00ED1DC1" w:rsidRPr="00A96D5B" w:rsidSect="00026C1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5B"/>
    <w:rsid w:val="00026C1C"/>
    <w:rsid w:val="00142369"/>
    <w:rsid w:val="00165052"/>
    <w:rsid w:val="00234DF8"/>
    <w:rsid w:val="003378A0"/>
    <w:rsid w:val="004E3357"/>
    <w:rsid w:val="00A96D5B"/>
    <w:rsid w:val="00B030C8"/>
    <w:rsid w:val="00B41FB9"/>
    <w:rsid w:val="00C06BFA"/>
    <w:rsid w:val="00C435AE"/>
    <w:rsid w:val="00C44520"/>
    <w:rsid w:val="00E4668A"/>
    <w:rsid w:val="00ED1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FC39"/>
  <w14:defaultImageDpi w14:val="32767"/>
  <w15:chartTrackingRefBased/>
  <w15:docId w15:val="{0F90BD53-6CA5-8343-B593-B9B0042E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65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1252</Words>
  <Characters>7138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Massimo Mascolo</cp:lastModifiedBy>
  <cp:revision>6</cp:revision>
  <dcterms:created xsi:type="dcterms:W3CDTF">2018-12-02T20:46:00Z</dcterms:created>
  <dcterms:modified xsi:type="dcterms:W3CDTF">2018-12-03T06:06:00Z</dcterms:modified>
</cp:coreProperties>
</file>